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DB" w:rsidRPr="00DE76D4" w:rsidRDefault="00545ADB" w:rsidP="00545ADB">
      <w:pPr>
        <w:suppressAutoHyphens/>
        <w:spacing w:after="0" w:line="240" w:lineRule="auto"/>
        <w:ind w:right="-1418"/>
        <w:rPr>
          <w:rFonts w:ascii="Tahoma" w:eastAsia="Times New Roman" w:hAnsi="Tahoma" w:cs="Tahoma"/>
          <w:sz w:val="20"/>
          <w:szCs w:val="20"/>
          <w:lang w:eastAsia="ar-SA"/>
        </w:rPr>
      </w:pPr>
    </w:p>
    <w:p w:rsidR="00545ADB" w:rsidRPr="00DE76D4" w:rsidRDefault="00545ADB" w:rsidP="00545ADB">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545ADB" w:rsidRPr="00DE76D4" w:rsidRDefault="00545ADB" w:rsidP="00545ADB">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545ADB" w:rsidRPr="00DE76D4" w:rsidRDefault="00545ADB" w:rsidP="00545ADB">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545ADB" w:rsidRPr="00DE76D4" w:rsidRDefault="00545ADB" w:rsidP="00545ADB">
      <w:pPr>
        <w:spacing w:after="60"/>
        <w:outlineLvl w:val="1"/>
        <w:rPr>
          <w:rFonts w:ascii="Tahoma" w:eastAsia="Calibri" w:hAnsi="Tahoma" w:cs="Tahoma"/>
          <w:b/>
          <w:sz w:val="20"/>
          <w:szCs w:val="20"/>
        </w:rPr>
      </w:pPr>
    </w:p>
    <w:p w:rsidR="00545ADB" w:rsidRPr="00DE76D4" w:rsidRDefault="00545ADB" w:rsidP="00545ADB">
      <w:pPr>
        <w:spacing w:after="60"/>
        <w:outlineLvl w:val="1"/>
        <w:rPr>
          <w:rFonts w:ascii="Tahoma" w:eastAsia="Calibri" w:hAnsi="Tahoma" w:cs="Tahoma"/>
          <w:b/>
          <w:sz w:val="20"/>
          <w:szCs w:val="20"/>
        </w:rPr>
      </w:pPr>
    </w:p>
    <w:p w:rsidR="00545ADB" w:rsidRPr="00DE76D4" w:rsidRDefault="00545ADB" w:rsidP="00545ADB">
      <w:pPr>
        <w:spacing w:after="60"/>
        <w:outlineLvl w:val="1"/>
        <w:rPr>
          <w:rFonts w:ascii="Tahoma" w:eastAsia="Calibri" w:hAnsi="Tahoma" w:cs="Tahoma"/>
          <w:sz w:val="20"/>
          <w:szCs w:val="20"/>
        </w:rPr>
      </w:pPr>
    </w:p>
    <w:p w:rsidR="00545ADB" w:rsidRPr="00DE76D4" w:rsidRDefault="00545ADB" w:rsidP="00545ADB">
      <w:pPr>
        <w:spacing w:after="60"/>
        <w:outlineLvl w:val="1"/>
        <w:rPr>
          <w:rFonts w:ascii="Tahoma" w:eastAsia="Calibri" w:hAnsi="Tahoma" w:cs="Tahoma"/>
          <w:b/>
          <w:sz w:val="20"/>
          <w:szCs w:val="20"/>
          <w:u w:val="single"/>
        </w:rPr>
      </w:pPr>
    </w:p>
    <w:p w:rsidR="00545ADB" w:rsidRPr="00EB3220" w:rsidRDefault="00545ADB" w:rsidP="00545ADB">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545ADB" w:rsidRPr="00DE76D4" w:rsidRDefault="00545ADB" w:rsidP="00545ADB">
      <w:pPr>
        <w:tabs>
          <w:tab w:val="left" w:pos="1440"/>
        </w:tabs>
        <w:spacing w:after="0" w:line="240" w:lineRule="auto"/>
        <w:jc w:val="both"/>
        <w:outlineLvl w:val="1"/>
        <w:rPr>
          <w:rFonts w:ascii="Tahoma" w:eastAsia="Calibri" w:hAnsi="Tahoma" w:cs="Tahoma"/>
          <w:sz w:val="20"/>
          <w:szCs w:val="20"/>
        </w:rPr>
      </w:pPr>
    </w:p>
    <w:p w:rsidR="00545ADB" w:rsidRPr="003745FE" w:rsidRDefault="00545ADB" w:rsidP="00545ADB">
      <w:pPr>
        <w:tabs>
          <w:tab w:val="left" w:pos="1440"/>
        </w:tabs>
        <w:spacing w:after="0" w:line="240" w:lineRule="auto"/>
        <w:jc w:val="both"/>
        <w:outlineLvl w:val="1"/>
        <w:rPr>
          <w:rFonts w:ascii="Tahoma" w:eastAsia="Calibri" w:hAnsi="Tahoma" w:cs="Tahoma"/>
          <w:color w:val="FF0000"/>
          <w:sz w:val="28"/>
          <w:szCs w:val="28"/>
        </w:rPr>
      </w:pPr>
    </w:p>
    <w:p w:rsidR="00545ADB" w:rsidRDefault="00545ADB" w:rsidP="00545ADB">
      <w:pPr>
        <w:spacing w:after="0" w:line="360" w:lineRule="auto"/>
        <w:jc w:val="center"/>
        <w:rPr>
          <w:rFonts w:ascii="Tahoma" w:eastAsia="Calibri" w:hAnsi="Tahoma" w:cs="Tahoma"/>
          <w:b/>
          <w:bCs/>
          <w:i/>
          <w:sz w:val="28"/>
          <w:szCs w:val="28"/>
        </w:rPr>
      </w:pPr>
      <w:r>
        <w:rPr>
          <w:rFonts w:ascii="Tahoma" w:eastAsia="Calibri" w:hAnsi="Tahoma" w:cs="Tahoma"/>
          <w:b/>
          <w:bCs/>
          <w:i/>
          <w:sz w:val="28"/>
          <w:szCs w:val="28"/>
        </w:rPr>
        <w:t xml:space="preserve"> „Poprawa jakości środowiska miejskiego poprzez</w:t>
      </w:r>
    </w:p>
    <w:p w:rsidR="00545ADB" w:rsidRDefault="00545ADB" w:rsidP="00545ADB">
      <w:pPr>
        <w:spacing w:after="0" w:line="360" w:lineRule="auto"/>
        <w:jc w:val="center"/>
        <w:rPr>
          <w:rFonts w:ascii="Tahoma" w:eastAsia="Calibri" w:hAnsi="Tahoma" w:cs="Tahoma"/>
          <w:b/>
          <w:bCs/>
          <w:i/>
          <w:sz w:val="28"/>
          <w:szCs w:val="28"/>
        </w:rPr>
      </w:pPr>
      <w:r>
        <w:rPr>
          <w:rFonts w:ascii="Tahoma" w:eastAsia="Calibri" w:hAnsi="Tahoma" w:cs="Tahoma"/>
          <w:b/>
          <w:bCs/>
          <w:i/>
          <w:sz w:val="28"/>
          <w:szCs w:val="28"/>
        </w:rPr>
        <w:t xml:space="preserve"> stworzenie terenów zieleni w Wyszkowie </w:t>
      </w:r>
      <w:r w:rsidR="00277378">
        <w:rPr>
          <w:rFonts w:ascii="Tahoma" w:eastAsia="Calibri" w:hAnsi="Tahoma" w:cs="Tahoma"/>
          <w:b/>
          <w:bCs/>
          <w:i/>
          <w:sz w:val="28"/>
          <w:szCs w:val="28"/>
        </w:rPr>
        <w:t>-</w:t>
      </w:r>
    </w:p>
    <w:p w:rsidR="00545ADB" w:rsidRPr="007E3A39" w:rsidRDefault="00277378" w:rsidP="00545ADB">
      <w:pPr>
        <w:spacing w:after="0" w:line="360" w:lineRule="auto"/>
        <w:jc w:val="center"/>
        <w:rPr>
          <w:rFonts w:ascii="Tahoma" w:eastAsia="Calibri" w:hAnsi="Tahoma" w:cs="Tahoma"/>
          <w:bCs/>
          <w:i/>
          <w:sz w:val="28"/>
          <w:szCs w:val="28"/>
        </w:rPr>
      </w:pPr>
      <w:r>
        <w:rPr>
          <w:rFonts w:ascii="Tahoma" w:eastAsia="Calibri" w:hAnsi="Tahoma" w:cs="Tahoma"/>
          <w:b/>
          <w:bCs/>
          <w:i/>
          <w:sz w:val="28"/>
          <w:szCs w:val="28"/>
        </w:rPr>
        <w:t>Zagospodarowanie terenu nabrzeża rzeki Bug</w:t>
      </w:r>
      <w:r w:rsidR="00545ADB">
        <w:rPr>
          <w:rFonts w:ascii="Tahoma" w:eastAsia="Calibri" w:hAnsi="Tahoma" w:cs="Tahoma"/>
          <w:b/>
          <w:bCs/>
          <w:i/>
          <w:sz w:val="28"/>
          <w:szCs w:val="28"/>
        </w:rPr>
        <w:t>”</w:t>
      </w:r>
    </w:p>
    <w:p w:rsidR="00545ADB" w:rsidRPr="00045FCD" w:rsidRDefault="00545ADB" w:rsidP="00545ADB">
      <w:pPr>
        <w:tabs>
          <w:tab w:val="left" w:pos="540"/>
        </w:tabs>
        <w:suppressAutoHyphens/>
        <w:spacing w:after="0"/>
        <w:rPr>
          <w:rFonts w:ascii="Tahoma" w:eastAsia="Calibri" w:hAnsi="Tahoma" w:cs="Tahoma"/>
          <w:i/>
          <w:sz w:val="28"/>
          <w:szCs w:val="28"/>
        </w:rPr>
      </w:pPr>
    </w:p>
    <w:p w:rsidR="00545ADB" w:rsidRDefault="00545ADB" w:rsidP="00545ADB">
      <w:pPr>
        <w:spacing w:after="0" w:line="240" w:lineRule="auto"/>
        <w:jc w:val="both"/>
        <w:rPr>
          <w:rFonts w:ascii="Tahoma" w:eastAsia="Calibri" w:hAnsi="Tahoma" w:cs="Tahoma"/>
          <w:i/>
          <w:sz w:val="20"/>
          <w:szCs w:val="20"/>
        </w:rPr>
      </w:pPr>
      <w:r w:rsidRPr="00857415">
        <w:rPr>
          <w:rFonts w:ascii="Tahoma" w:eastAsia="Calibri" w:hAnsi="Tahoma" w:cs="Tahoma"/>
          <w:i/>
          <w:sz w:val="20"/>
          <w:szCs w:val="20"/>
        </w:rPr>
        <w:t xml:space="preserve">CPV  </w:t>
      </w:r>
      <w:r w:rsidRPr="00D97571">
        <w:rPr>
          <w:rFonts w:ascii="Tahoma" w:eastAsia="Calibri" w:hAnsi="Tahoma" w:cs="Tahoma"/>
          <w:i/>
          <w:color w:val="FF0000"/>
          <w:sz w:val="20"/>
          <w:szCs w:val="20"/>
        </w:rPr>
        <w:t xml:space="preserve"> </w:t>
      </w:r>
      <w:r>
        <w:rPr>
          <w:rFonts w:ascii="Tahoma" w:eastAsia="Calibri" w:hAnsi="Tahoma" w:cs="Tahoma"/>
          <w:i/>
          <w:sz w:val="20"/>
          <w:szCs w:val="20"/>
        </w:rPr>
        <w:t xml:space="preserve">  77310000-6 – usługi sadzenia roślin oraz utrzymania terenów zielonych</w:t>
      </w:r>
    </w:p>
    <w:p w:rsidR="00545ADB" w:rsidRDefault="00545ADB" w:rsidP="00545ADB">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77314100-0    usługi w zakresie trawników</w:t>
      </w:r>
    </w:p>
    <w:p w:rsidR="00545ADB" w:rsidRDefault="00545ADB" w:rsidP="00545ADB">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45111291-4   roboty w zakresie zagospodarowania terenu</w:t>
      </w:r>
    </w:p>
    <w:p w:rsidR="00545ADB" w:rsidRDefault="00545ADB" w:rsidP="00545ADB">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45112710-5   roboty w zakresie kształtowania terenów zielonych</w:t>
      </w:r>
    </w:p>
    <w:p w:rsidR="00545ADB" w:rsidRDefault="00545ADB" w:rsidP="00545ADB">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545ADB" w:rsidRPr="007E3A39" w:rsidRDefault="00545ADB" w:rsidP="00545ADB">
      <w:pPr>
        <w:tabs>
          <w:tab w:val="left" w:pos="540"/>
        </w:tabs>
        <w:suppressAutoHyphens/>
        <w:spacing w:after="0" w:line="240" w:lineRule="auto"/>
        <w:rPr>
          <w:rFonts w:asciiTheme="majorHAnsi" w:eastAsia="Calibri" w:hAnsiTheme="majorHAnsi" w:cs="Times New Roman"/>
          <w:i/>
        </w:rPr>
      </w:pPr>
    </w:p>
    <w:p w:rsidR="00545ADB" w:rsidRPr="00DE76D4" w:rsidRDefault="00545ADB" w:rsidP="00545ADB">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545ADB" w:rsidRPr="00DE76D4" w:rsidRDefault="00545ADB" w:rsidP="00545ADB">
      <w:pPr>
        <w:spacing w:after="0" w:line="240" w:lineRule="auto"/>
        <w:jc w:val="both"/>
        <w:rPr>
          <w:rFonts w:ascii="Tahoma" w:eastAsia="Calibri" w:hAnsi="Tahoma" w:cs="Tahoma"/>
          <w:sz w:val="20"/>
          <w:szCs w:val="20"/>
        </w:rPr>
      </w:pPr>
    </w:p>
    <w:p w:rsidR="00545ADB" w:rsidRPr="00DE76D4" w:rsidRDefault="00545ADB" w:rsidP="00545ADB">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545ADB" w:rsidRDefault="00545ADB" w:rsidP="00545ADB">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rsidR="00545ADB" w:rsidRDefault="00545ADB" w:rsidP="00545ADB">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Projekt</w:t>
      </w:r>
    </w:p>
    <w:p w:rsidR="00545ADB" w:rsidRDefault="00545ADB" w:rsidP="00545ADB">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Przedmiary</w:t>
      </w:r>
    </w:p>
    <w:p w:rsidR="00545ADB" w:rsidRPr="00DE76D4" w:rsidRDefault="00545ADB" w:rsidP="00545ADB">
      <w:pPr>
        <w:suppressAutoHyphens/>
        <w:spacing w:after="0" w:line="240" w:lineRule="auto"/>
        <w:ind w:right="-1418"/>
        <w:jc w:val="both"/>
        <w:rPr>
          <w:rFonts w:ascii="Tahoma" w:eastAsia="Times New Roman" w:hAnsi="Tahoma" w:cs="Tahoma"/>
          <w:sz w:val="20"/>
          <w:szCs w:val="20"/>
          <w:lang w:eastAsia="ar-SA"/>
        </w:rPr>
      </w:pPr>
    </w:p>
    <w:p w:rsidR="00545ADB" w:rsidRPr="00DE76D4" w:rsidRDefault="00545ADB" w:rsidP="00545ADB">
      <w:pPr>
        <w:suppressAutoHyphens/>
        <w:spacing w:after="0" w:line="240" w:lineRule="auto"/>
        <w:ind w:right="-1418"/>
        <w:jc w:val="both"/>
        <w:rPr>
          <w:rFonts w:ascii="Tahoma" w:eastAsia="Times New Roman" w:hAnsi="Tahoma" w:cs="Tahoma"/>
          <w:sz w:val="20"/>
          <w:szCs w:val="20"/>
          <w:lang w:eastAsia="ar-SA"/>
        </w:rPr>
      </w:pPr>
    </w:p>
    <w:p w:rsidR="00545ADB" w:rsidRDefault="00545ADB" w:rsidP="00545ADB">
      <w:pPr>
        <w:suppressAutoHyphens/>
        <w:spacing w:after="0" w:line="240" w:lineRule="auto"/>
        <w:ind w:right="-1418"/>
        <w:jc w:val="both"/>
        <w:rPr>
          <w:rFonts w:ascii="Tahoma" w:eastAsia="Times New Roman" w:hAnsi="Tahoma" w:cs="Tahoma"/>
          <w:b/>
          <w:i/>
          <w:sz w:val="20"/>
          <w:szCs w:val="20"/>
          <w:lang w:eastAsia="ar-SA"/>
        </w:rPr>
      </w:pPr>
      <w:r w:rsidRPr="00203F4E">
        <w:rPr>
          <w:rFonts w:ascii="Tahoma" w:eastAsia="Times New Roman" w:hAnsi="Tahoma" w:cs="Tahoma"/>
          <w:i/>
          <w:sz w:val="20"/>
          <w:szCs w:val="20"/>
          <w:lang w:eastAsia="ar-SA"/>
        </w:rPr>
        <w:t xml:space="preserve">                                                                                         Zatwierdzam</w:t>
      </w:r>
      <w:r>
        <w:rPr>
          <w:rFonts w:ascii="Tahoma" w:eastAsia="Times New Roman" w:hAnsi="Tahoma" w:cs="Tahoma"/>
          <w:i/>
          <w:sz w:val="20"/>
          <w:szCs w:val="20"/>
          <w:lang w:eastAsia="ar-SA"/>
        </w:rPr>
        <w:t xml:space="preserve">: </w:t>
      </w:r>
      <w:r>
        <w:rPr>
          <w:rFonts w:ascii="Tahoma" w:eastAsia="Times New Roman" w:hAnsi="Tahoma" w:cs="Tahoma"/>
          <w:b/>
          <w:i/>
          <w:sz w:val="20"/>
          <w:szCs w:val="20"/>
          <w:lang w:eastAsia="ar-SA"/>
        </w:rPr>
        <w:t>Burmistrz Wyszkowa</w:t>
      </w:r>
    </w:p>
    <w:p w:rsidR="00545ADB" w:rsidRDefault="00545ADB" w:rsidP="00545ADB">
      <w:pPr>
        <w:suppressAutoHyphens/>
        <w:spacing w:after="0" w:line="240" w:lineRule="auto"/>
        <w:ind w:right="-1418"/>
        <w:jc w:val="both"/>
        <w:rPr>
          <w:rFonts w:ascii="Tahoma" w:eastAsia="Times New Roman" w:hAnsi="Tahoma" w:cs="Tahoma"/>
          <w:b/>
          <w:i/>
          <w:sz w:val="20"/>
          <w:szCs w:val="20"/>
          <w:lang w:eastAsia="ar-SA"/>
        </w:rPr>
      </w:pPr>
    </w:p>
    <w:p w:rsidR="00545ADB" w:rsidRPr="00163F6A" w:rsidRDefault="00545ADB" w:rsidP="00545ADB">
      <w:pPr>
        <w:suppressAutoHyphens/>
        <w:spacing w:after="0" w:line="240" w:lineRule="auto"/>
        <w:ind w:right="-1418"/>
        <w:jc w:val="both"/>
        <w:rPr>
          <w:rFonts w:ascii="Tahoma" w:eastAsia="Times New Roman" w:hAnsi="Tahoma" w:cs="Tahoma"/>
          <w:b/>
          <w:i/>
          <w:sz w:val="20"/>
          <w:szCs w:val="20"/>
          <w:lang w:eastAsia="ar-SA"/>
        </w:rPr>
      </w:pPr>
      <w:r>
        <w:rPr>
          <w:rFonts w:ascii="Tahoma" w:eastAsia="Times New Roman" w:hAnsi="Tahoma" w:cs="Tahoma"/>
          <w:b/>
          <w:i/>
          <w:sz w:val="20"/>
          <w:szCs w:val="20"/>
          <w:lang w:eastAsia="ar-SA"/>
        </w:rPr>
        <w:t xml:space="preserve">                                                                                                                  Grzegorz Nowosielski</w:t>
      </w:r>
    </w:p>
    <w:p w:rsidR="00545ADB" w:rsidRPr="00203F4E" w:rsidRDefault="00545ADB" w:rsidP="00545ADB">
      <w:pPr>
        <w:suppressAutoHyphens/>
        <w:spacing w:after="0" w:line="240" w:lineRule="auto"/>
        <w:ind w:right="-1418"/>
        <w:jc w:val="both"/>
        <w:rPr>
          <w:rFonts w:ascii="Tahoma" w:eastAsia="Times New Roman" w:hAnsi="Tahoma" w:cs="Tahoma"/>
          <w:i/>
          <w:sz w:val="20"/>
          <w:szCs w:val="20"/>
          <w:lang w:eastAsia="ar-SA"/>
        </w:rPr>
      </w:pPr>
    </w:p>
    <w:p w:rsidR="00545ADB" w:rsidRDefault="00545ADB" w:rsidP="00545ADB">
      <w:pPr>
        <w:suppressAutoHyphens/>
        <w:spacing w:after="0" w:line="240" w:lineRule="auto"/>
        <w:ind w:right="-1418"/>
        <w:jc w:val="center"/>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w:t>
      </w:r>
    </w:p>
    <w:p w:rsidR="00545ADB" w:rsidRPr="00DE76D4" w:rsidRDefault="00545ADB" w:rsidP="00545ADB">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rsidR="00545ADB" w:rsidRPr="00922557" w:rsidRDefault="00545ADB" w:rsidP="00545ADB">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w:t>
      </w:r>
      <w:r w:rsidRPr="00922557">
        <w:rPr>
          <w:rFonts w:ascii="Tahoma" w:eastAsia="Times New Roman" w:hAnsi="Tahoma" w:cs="Tahoma"/>
          <w:i/>
          <w:sz w:val="16"/>
          <w:szCs w:val="16"/>
          <w:lang w:eastAsia="ar-SA"/>
        </w:rPr>
        <w:t>mawiającego)</w:t>
      </w:r>
    </w:p>
    <w:p w:rsidR="00545ADB" w:rsidRPr="00203F4E" w:rsidRDefault="00545ADB" w:rsidP="00545ADB">
      <w:pPr>
        <w:suppressAutoHyphens/>
        <w:spacing w:after="0" w:line="240" w:lineRule="auto"/>
        <w:ind w:right="-1418"/>
        <w:jc w:val="center"/>
        <w:rPr>
          <w:rFonts w:ascii="Tahoma" w:eastAsia="Times New Roman" w:hAnsi="Tahoma" w:cs="Tahoma"/>
          <w:sz w:val="20"/>
          <w:szCs w:val="20"/>
          <w:lang w:eastAsia="ar-SA"/>
        </w:rPr>
      </w:pPr>
    </w:p>
    <w:p w:rsidR="00545ADB" w:rsidRDefault="00545ADB" w:rsidP="00545ADB">
      <w:pPr>
        <w:tabs>
          <w:tab w:val="left" w:pos="1440"/>
        </w:tabs>
        <w:spacing w:line="360" w:lineRule="auto"/>
        <w:rPr>
          <w:rFonts w:ascii="Tahoma" w:eastAsia="Calibri" w:hAnsi="Tahoma" w:cs="Tahoma"/>
          <w:color w:val="000000"/>
          <w:sz w:val="20"/>
          <w:szCs w:val="20"/>
        </w:rPr>
      </w:pPr>
      <w:r w:rsidRPr="00203F4E">
        <w:rPr>
          <w:rFonts w:ascii="Tahoma" w:eastAsia="Calibri" w:hAnsi="Tahoma" w:cs="Tahoma"/>
          <w:color w:val="000000"/>
          <w:sz w:val="20"/>
          <w:szCs w:val="20"/>
        </w:rPr>
        <w:t xml:space="preserve">Wyszków, dnia </w:t>
      </w:r>
      <w:r w:rsidR="00535CE9">
        <w:rPr>
          <w:rFonts w:ascii="Tahoma" w:eastAsia="Calibri" w:hAnsi="Tahoma" w:cs="Tahoma"/>
          <w:color w:val="000000"/>
          <w:sz w:val="20"/>
          <w:szCs w:val="20"/>
        </w:rPr>
        <w:t>12</w:t>
      </w:r>
      <w:r>
        <w:rPr>
          <w:rFonts w:ascii="Tahoma" w:eastAsia="Calibri" w:hAnsi="Tahoma" w:cs="Tahoma"/>
          <w:color w:val="000000"/>
          <w:sz w:val="20"/>
          <w:szCs w:val="20"/>
        </w:rPr>
        <w:t>-02-2018 r.</w:t>
      </w:r>
    </w:p>
    <w:p w:rsidR="00545ADB" w:rsidRDefault="00545ADB" w:rsidP="00545ADB">
      <w:pPr>
        <w:tabs>
          <w:tab w:val="left" w:pos="1440"/>
        </w:tabs>
        <w:spacing w:line="360" w:lineRule="auto"/>
        <w:rPr>
          <w:rFonts w:ascii="Tahoma" w:eastAsia="Calibri" w:hAnsi="Tahoma" w:cs="Tahoma"/>
          <w:color w:val="000000"/>
          <w:sz w:val="20"/>
          <w:szCs w:val="20"/>
        </w:rPr>
      </w:pPr>
    </w:p>
    <w:p w:rsidR="00545ADB" w:rsidRDefault="00545ADB" w:rsidP="00545ADB">
      <w:pPr>
        <w:tabs>
          <w:tab w:val="left" w:pos="1440"/>
        </w:tabs>
        <w:spacing w:line="360" w:lineRule="auto"/>
        <w:rPr>
          <w:rFonts w:ascii="Tahoma" w:eastAsia="Calibri" w:hAnsi="Tahoma" w:cs="Tahoma"/>
          <w:color w:val="000000"/>
          <w:sz w:val="20"/>
          <w:szCs w:val="20"/>
        </w:rPr>
      </w:pPr>
    </w:p>
    <w:p w:rsidR="00545ADB" w:rsidRPr="00C758FB" w:rsidRDefault="00545ADB" w:rsidP="00545ADB">
      <w:pPr>
        <w:tabs>
          <w:tab w:val="left" w:pos="1440"/>
        </w:tabs>
        <w:spacing w:line="360" w:lineRule="auto"/>
        <w:rPr>
          <w:rFonts w:ascii="Tahoma" w:eastAsia="Calibri" w:hAnsi="Tahoma" w:cs="Tahoma"/>
          <w:color w:val="000000"/>
          <w:sz w:val="20"/>
          <w:szCs w:val="20"/>
        </w:rPr>
      </w:pPr>
    </w:p>
    <w:p w:rsidR="00545ADB" w:rsidRPr="00DE76D4" w:rsidRDefault="00545ADB" w:rsidP="00545ADB">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 xml:space="preserve">I. </w:t>
      </w:r>
      <w:r w:rsidRPr="00DE76D4">
        <w:rPr>
          <w:rFonts w:ascii="Tahoma" w:eastAsia="Calibri" w:hAnsi="Tahoma" w:cs="Tahoma"/>
          <w:b/>
          <w:color w:val="000000"/>
          <w:sz w:val="20"/>
          <w:szCs w:val="20"/>
          <w:u w:val="single"/>
        </w:rPr>
        <w:t xml:space="preserve"> Nazwa  i  adres zamawiającego.</w:t>
      </w:r>
    </w:p>
    <w:p w:rsidR="00545ADB" w:rsidRPr="00DE76D4" w:rsidRDefault="00545ADB" w:rsidP="00545ADB">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545ADB" w:rsidRPr="00DE76D4" w:rsidRDefault="00545ADB" w:rsidP="00545ADB">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545ADB" w:rsidRPr="00DE76D4" w:rsidRDefault="00545ADB" w:rsidP="00545ADB">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545ADB" w:rsidRPr="00B775F3" w:rsidRDefault="00545ADB" w:rsidP="00545ADB">
      <w:pPr>
        <w:spacing w:after="60" w:line="240" w:lineRule="auto"/>
        <w:outlineLvl w:val="1"/>
        <w:rPr>
          <w:rFonts w:ascii="Tahoma" w:eastAsia="Calibri" w:hAnsi="Tahoma" w:cs="Tahoma"/>
          <w:b/>
          <w:color w:val="000000"/>
          <w:sz w:val="20"/>
          <w:szCs w:val="20"/>
          <w:lang w:val="en-US"/>
        </w:rPr>
      </w:pPr>
      <w:r w:rsidRPr="00B775F3">
        <w:rPr>
          <w:rFonts w:ascii="Tahoma" w:eastAsia="Calibri" w:hAnsi="Tahoma" w:cs="Tahoma"/>
          <w:b/>
          <w:color w:val="000000"/>
          <w:sz w:val="20"/>
          <w:szCs w:val="20"/>
          <w:lang w:val="en-US"/>
        </w:rPr>
        <w:t>Tel. 029 74 240 20, fax 029 742-42-09</w:t>
      </w:r>
    </w:p>
    <w:p w:rsidR="00545ADB" w:rsidRPr="00B775F3" w:rsidRDefault="00545ADB" w:rsidP="00545ADB">
      <w:pPr>
        <w:spacing w:after="60" w:line="240" w:lineRule="auto"/>
        <w:outlineLvl w:val="1"/>
        <w:rPr>
          <w:rFonts w:ascii="Tahoma" w:eastAsia="Calibri" w:hAnsi="Tahoma" w:cs="Tahoma"/>
          <w:b/>
          <w:color w:val="000000"/>
          <w:sz w:val="20"/>
          <w:szCs w:val="20"/>
          <w:lang w:val="en-US"/>
        </w:rPr>
      </w:pPr>
      <w:r w:rsidRPr="00B775F3">
        <w:rPr>
          <w:rFonts w:ascii="Tahoma" w:eastAsia="Calibri" w:hAnsi="Tahoma" w:cs="Tahoma"/>
          <w:b/>
          <w:color w:val="000000"/>
          <w:sz w:val="20"/>
          <w:szCs w:val="20"/>
          <w:lang w:val="en-US"/>
        </w:rPr>
        <w:t>REGON 000524938, NIP 762-18-88-505</w:t>
      </w:r>
    </w:p>
    <w:p w:rsidR="00545ADB" w:rsidRPr="00DC2340" w:rsidRDefault="00545ADB" w:rsidP="00545ADB">
      <w:pPr>
        <w:suppressAutoHyphens/>
        <w:spacing w:after="0" w:line="240" w:lineRule="auto"/>
        <w:rPr>
          <w:lang w:val="en-US"/>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p>
    <w:p w:rsidR="00545ADB" w:rsidRPr="00DE76D4" w:rsidRDefault="00545ADB" w:rsidP="00545ADB">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9"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545ADB" w:rsidRPr="00DE76D4" w:rsidRDefault="00545ADB" w:rsidP="00545ADB">
      <w:pPr>
        <w:spacing w:after="60"/>
        <w:jc w:val="center"/>
        <w:outlineLvl w:val="1"/>
        <w:rPr>
          <w:rFonts w:ascii="Tahoma" w:eastAsia="Calibri" w:hAnsi="Tahoma" w:cs="Tahoma"/>
          <w:b/>
          <w:color w:val="000000"/>
          <w:sz w:val="20"/>
          <w:szCs w:val="20"/>
        </w:rPr>
      </w:pPr>
    </w:p>
    <w:p w:rsidR="00545ADB" w:rsidRPr="00DE76D4" w:rsidRDefault="00545ADB" w:rsidP="00545ADB">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545ADB" w:rsidRPr="00DE76D4" w:rsidRDefault="00545ADB" w:rsidP="00545ADB">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 xml:space="preserve">Przetarg nieograniczony o wartości zamówienia </w:t>
      </w:r>
      <w:r>
        <w:rPr>
          <w:rFonts w:ascii="Tahoma" w:eastAsia="Calibri" w:hAnsi="Tahoma" w:cs="Tahoma"/>
          <w:color w:val="000000"/>
          <w:sz w:val="20"/>
          <w:szCs w:val="20"/>
        </w:rPr>
        <w:t>większej</w:t>
      </w:r>
      <w:r w:rsidRPr="00DE76D4">
        <w:rPr>
          <w:rFonts w:ascii="Tahoma" w:eastAsia="Calibri" w:hAnsi="Tahoma" w:cs="Tahoma"/>
          <w:color w:val="000000"/>
          <w:sz w:val="20"/>
          <w:szCs w:val="20"/>
        </w:rPr>
        <w:t xml:space="preserve"> niż kwoty określone w przepisach wydanych na podstawie art. 11 ust. 8 ustawy Prawo zamówień Publicznych z dnia 29 stycznia 2004r  </w:t>
      </w:r>
      <w:r w:rsidRPr="00DE76D4">
        <w:rPr>
          <w:rFonts w:ascii="Tahoma" w:eastAsia="Calibri" w:hAnsi="Tahoma" w:cs="Tahoma"/>
          <w:sz w:val="20"/>
          <w:szCs w:val="20"/>
        </w:rPr>
        <w:t>(tekst jednolity Dz. U. z 201</w:t>
      </w:r>
      <w:r>
        <w:rPr>
          <w:rFonts w:ascii="Tahoma" w:eastAsia="Calibri" w:hAnsi="Tahoma" w:cs="Tahoma"/>
          <w:sz w:val="20"/>
          <w:szCs w:val="20"/>
        </w:rPr>
        <w:t xml:space="preserve">7 </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 poz. </w:t>
      </w:r>
      <w:r>
        <w:rPr>
          <w:rFonts w:ascii="Tahoma" w:eastAsia="Calibri" w:hAnsi="Tahoma" w:cs="Tahoma"/>
          <w:sz w:val="20"/>
          <w:szCs w:val="20"/>
        </w:rPr>
        <w:t>1579</w:t>
      </w:r>
      <w:r w:rsidRPr="00DE76D4">
        <w:rPr>
          <w:rFonts w:ascii="Tahoma" w:eastAsia="Calibri" w:hAnsi="Tahoma" w:cs="Tahoma"/>
          <w:sz w:val="20"/>
          <w:szCs w:val="20"/>
        </w:rPr>
        <w:t xml:space="preserve"> </w:t>
      </w:r>
      <w:r>
        <w:rPr>
          <w:rFonts w:ascii="Tahoma" w:eastAsia="Calibri" w:hAnsi="Tahoma" w:cs="Tahoma"/>
          <w:sz w:val="20"/>
          <w:szCs w:val="20"/>
        </w:rPr>
        <w:t>ze zm.</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Pr>
          <w:rFonts w:ascii="Tahoma" w:eastAsia="Calibri" w:hAnsi="Tahoma" w:cs="Tahoma"/>
          <w:sz w:val="20"/>
          <w:szCs w:val="20"/>
        </w:rPr>
        <w:t xml:space="preserve"> -   roboty budowlane.</w:t>
      </w:r>
    </w:p>
    <w:p w:rsidR="00545ADB" w:rsidRDefault="00545ADB" w:rsidP="00545ADB">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Pr="00DE76D4">
        <w:rPr>
          <w:rFonts w:ascii="Tahoma" w:eastAsia="Calibri" w:hAnsi="Tahoma" w:cs="Tahoma"/>
          <w:sz w:val="20"/>
          <w:szCs w:val="20"/>
        </w:rPr>
        <w:t xml:space="preserve"> </w:t>
      </w:r>
      <w:r>
        <w:rPr>
          <w:rFonts w:ascii="Tahoma" w:eastAsia="Calibri" w:hAnsi="Tahoma" w:cs="Tahoma"/>
          <w:sz w:val="20"/>
          <w:szCs w:val="20"/>
        </w:rPr>
        <w:t xml:space="preserve">nie </w:t>
      </w:r>
      <w:r w:rsidRPr="00DE76D4">
        <w:rPr>
          <w:rFonts w:ascii="Tahoma" w:eastAsia="Calibri" w:hAnsi="Tahoma" w:cs="Tahoma"/>
          <w:sz w:val="20"/>
          <w:szCs w:val="20"/>
        </w:rPr>
        <w:t>dopuszcza składani</w:t>
      </w:r>
      <w:r>
        <w:rPr>
          <w:rFonts w:ascii="Tahoma" w:eastAsia="Calibri" w:hAnsi="Tahoma" w:cs="Tahoma"/>
          <w:sz w:val="20"/>
          <w:szCs w:val="20"/>
        </w:rPr>
        <w:t xml:space="preserve">a ofert częściowych. </w:t>
      </w:r>
    </w:p>
    <w:p w:rsidR="00545ADB" w:rsidRPr="00DE76D4" w:rsidRDefault="00545ADB" w:rsidP="00545ADB">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545ADB" w:rsidRPr="00DE76D4" w:rsidRDefault="00545ADB" w:rsidP="00545ADB">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545ADB" w:rsidRPr="00DE76D4" w:rsidRDefault="00545ADB" w:rsidP="00545ADB">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545ADB" w:rsidRDefault="00545ADB" w:rsidP="00545ADB">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545ADB" w:rsidRPr="00692CBA" w:rsidRDefault="00545ADB" w:rsidP="00545ADB">
      <w:pPr>
        <w:tabs>
          <w:tab w:val="left" w:pos="1440"/>
        </w:tabs>
        <w:spacing w:after="60"/>
        <w:jc w:val="both"/>
        <w:outlineLvl w:val="1"/>
        <w:rPr>
          <w:rFonts w:ascii="Tahoma" w:eastAsia="Calibri" w:hAnsi="Tahoma" w:cs="Tahoma"/>
          <w:sz w:val="20"/>
          <w:szCs w:val="20"/>
        </w:rPr>
      </w:pPr>
      <w:r w:rsidRPr="00692CBA">
        <w:rPr>
          <w:rFonts w:ascii="Tahoma" w:eastAsia="Calibri" w:hAnsi="Tahoma" w:cs="Tahoma"/>
          <w:sz w:val="20"/>
          <w:szCs w:val="20"/>
        </w:rPr>
        <w:t>Zamawiający przewiduje określani</w:t>
      </w:r>
      <w:r>
        <w:rPr>
          <w:rFonts w:ascii="Tahoma" w:eastAsia="Calibri" w:hAnsi="Tahoma" w:cs="Tahoma"/>
          <w:sz w:val="20"/>
          <w:szCs w:val="20"/>
        </w:rPr>
        <w:t>e</w:t>
      </w:r>
      <w:r w:rsidRPr="00692CBA">
        <w:rPr>
          <w:rFonts w:ascii="Tahoma" w:eastAsia="Calibri" w:hAnsi="Tahoma" w:cs="Tahoma"/>
          <w:sz w:val="20"/>
          <w:szCs w:val="20"/>
        </w:rPr>
        <w:t xml:space="preserve"> w opisie przedmiotu zamówienia wymaga</w:t>
      </w:r>
      <w:r>
        <w:rPr>
          <w:rFonts w:ascii="Tahoma" w:eastAsia="Calibri" w:hAnsi="Tahoma" w:cs="Tahoma"/>
          <w:sz w:val="20"/>
          <w:szCs w:val="20"/>
        </w:rPr>
        <w:t>nia</w:t>
      </w:r>
      <w:r w:rsidRPr="00692CBA">
        <w:rPr>
          <w:rFonts w:ascii="Tahoma" w:eastAsia="Calibri" w:hAnsi="Tahoma" w:cs="Tahoma"/>
          <w:sz w:val="20"/>
          <w:szCs w:val="20"/>
        </w:rPr>
        <w:t xml:space="preserve"> związan</w:t>
      </w:r>
      <w:r>
        <w:rPr>
          <w:rFonts w:ascii="Tahoma" w:eastAsia="Calibri" w:hAnsi="Tahoma" w:cs="Tahoma"/>
          <w:sz w:val="20"/>
          <w:szCs w:val="20"/>
        </w:rPr>
        <w:t xml:space="preserve">e                      </w:t>
      </w:r>
      <w:r w:rsidRPr="00692CBA">
        <w:rPr>
          <w:rFonts w:ascii="Tahoma" w:eastAsia="Calibri" w:hAnsi="Tahoma" w:cs="Tahoma"/>
          <w:sz w:val="20"/>
          <w:szCs w:val="20"/>
        </w:rPr>
        <w:t xml:space="preserve"> 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545ADB" w:rsidRPr="00DE76D4" w:rsidRDefault="00545ADB" w:rsidP="00545ADB">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545ADB" w:rsidRPr="00DE76D4" w:rsidRDefault="00545ADB" w:rsidP="00545ADB">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545ADB" w:rsidRPr="00DE76D4" w:rsidRDefault="00545ADB" w:rsidP="00545ADB">
      <w:pPr>
        <w:tabs>
          <w:tab w:val="left" w:pos="1440"/>
        </w:tabs>
        <w:spacing w:after="0" w:line="360" w:lineRule="auto"/>
        <w:outlineLvl w:val="1"/>
        <w:rPr>
          <w:rFonts w:ascii="Tahoma" w:eastAsia="Calibri" w:hAnsi="Tahoma" w:cs="Tahoma"/>
          <w:b/>
          <w:color w:val="000000"/>
          <w:sz w:val="20"/>
          <w:szCs w:val="20"/>
          <w:u w:val="single"/>
        </w:rPr>
      </w:pPr>
    </w:p>
    <w:p w:rsidR="00545ADB" w:rsidRPr="002C6680" w:rsidRDefault="00545ADB" w:rsidP="00545ADB">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535CE9" w:rsidRDefault="00535CE9" w:rsidP="00545ADB">
      <w:pPr>
        <w:rPr>
          <w:rFonts w:ascii="Tahoma" w:eastAsia="Times New Roman" w:hAnsi="Tahoma" w:cs="Tahoma"/>
          <w:b/>
          <w:i/>
          <w:sz w:val="20"/>
          <w:szCs w:val="20"/>
          <w:lang w:eastAsia="pl-PL"/>
        </w:rPr>
      </w:pPr>
    </w:p>
    <w:p w:rsidR="00545ADB" w:rsidRPr="00535CE9" w:rsidRDefault="00535CE9" w:rsidP="00545ADB">
      <w:pPr>
        <w:rPr>
          <w:rFonts w:ascii="Tahoma" w:eastAsia="Times New Roman" w:hAnsi="Tahoma" w:cs="Tahoma"/>
          <w:sz w:val="20"/>
          <w:szCs w:val="20"/>
          <w:lang w:eastAsia="pl-PL"/>
        </w:rPr>
      </w:pPr>
      <w:r w:rsidRPr="00535CE9">
        <w:rPr>
          <w:rFonts w:ascii="Tahoma" w:eastAsia="Times New Roman" w:hAnsi="Tahoma" w:cs="Tahoma"/>
          <w:sz w:val="20"/>
          <w:szCs w:val="20"/>
          <w:lang w:eastAsia="pl-PL"/>
        </w:rPr>
        <w:t>Zamówienie obejmuje</w:t>
      </w:r>
      <w:r>
        <w:rPr>
          <w:rFonts w:ascii="Tahoma" w:eastAsia="Times New Roman" w:hAnsi="Tahoma" w:cs="Tahoma"/>
          <w:sz w:val="20"/>
          <w:szCs w:val="20"/>
          <w:lang w:eastAsia="pl-PL"/>
        </w:rPr>
        <w:t xml:space="preserve"> m.in.</w:t>
      </w:r>
      <w:r w:rsidRPr="00535CE9">
        <w:rPr>
          <w:rFonts w:ascii="Tahoma" w:eastAsia="Times New Roman" w:hAnsi="Tahoma" w:cs="Tahoma"/>
          <w:sz w:val="20"/>
          <w:szCs w:val="20"/>
          <w:lang w:eastAsia="pl-PL"/>
        </w:rPr>
        <w:t>:</w:t>
      </w:r>
    </w:p>
    <w:p w:rsidR="00535CE9" w:rsidRDefault="00535CE9" w:rsidP="00535CE9">
      <w:pPr>
        <w:pStyle w:val="Akapitzlist"/>
        <w:numPr>
          <w:ilvl w:val="0"/>
          <w:numId w:val="26"/>
        </w:numPr>
        <w:tabs>
          <w:tab w:val="left" w:pos="284"/>
        </w:tabs>
        <w:spacing w:after="0" w:line="360" w:lineRule="auto"/>
        <w:ind w:left="0" w:firstLine="0"/>
        <w:jc w:val="both"/>
        <w:rPr>
          <w:rFonts w:ascii="Tahoma" w:hAnsi="Tahoma" w:cs="Tahoma"/>
          <w:i/>
          <w:sz w:val="20"/>
          <w:szCs w:val="20"/>
        </w:rPr>
      </w:pPr>
      <w:r>
        <w:rPr>
          <w:rFonts w:ascii="Tahoma" w:hAnsi="Tahoma" w:cs="Tahoma"/>
          <w:sz w:val="20"/>
          <w:szCs w:val="20"/>
        </w:rPr>
        <w:t>Z</w:t>
      </w:r>
      <w:r w:rsidRPr="00917E1D">
        <w:rPr>
          <w:rFonts w:ascii="Tahoma" w:hAnsi="Tahoma" w:cs="Tahoma"/>
          <w:sz w:val="20"/>
          <w:szCs w:val="20"/>
        </w:rPr>
        <w:t>agospodarowanie</w:t>
      </w:r>
      <w:r>
        <w:rPr>
          <w:rFonts w:ascii="Tahoma" w:hAnsi="Tahoma" w:cs="Tahoma"/>
          <w:sz w:val="20"/>
          <w:szCs w:val="20"/>
        </w:rPr>
        <w:t xml:space="preserve"> obejmuje: adaptację ścieżki krajoznawczo –</w:t>
      </w:r>
      <w:r w:rsidR="00277378">
        <w:rPr>
          <w:rFonts w:ascii="Tahoma" w:hAnsi="Tahoma" w:cs="Tahoma"/>
          <w:sz w:val="20"/>
          <w:szCs w:val="20"/>
        </w:rPr>
        <w:t xml:space="preserve"> </w:t>
      </w:r>
      <w:r>
        <w:rPr>
          <w:rFonts w:ascii="Tahoma" w:hAnsi="Tahoma" w:cs="Tahoma"/>
          <w:sz w:val="20"/>
          <w:szCs w:val="20"/>
        </w:rPr>
        <w:t xml:space="preserve">przyrodniczej poprzez jej wyrównanie wykoszenie oraz oczyszczenie ze śmieci, wyposażenie ścieżki w elementy zagospodarowania typu ławki bez oparcia, kosze na śmieci, tablice informacyjne i grę edukacyjną, naturalne elementy sprawnościowo-zabawowe dla dzieci, zagospodarowanie terenu zielenią (drzewa, krzewy i łąki kwietne z roczną  pielęgnacja powykonawczą </w:t>
      </w:r>
      <w:proofErr w:type="spellStart"/>
      <w:r>
        <w:rPr>
          <w:rFonts w:ascii="Tahoma" w:hAnsi="Tahoma" w:cs="Tahoma"/>
          <w:sz w:val="20"/>
          <w:szCs w:val="20"/>
        </w:rPr>
        <w:t>nasadzeń</w:t>
      </w:r>
      <w:proofErr w:type="spellEnd"/>
      <w:r>
        <w:rPr>
          <w:rFonts w:ascii="Tahoma" w:hAnsi="Tahoma" w:cs="Tahoma"/>
          <w:sz w:val="20"/>
          <w:szCs w:val="20"/>
        </w:rPr>
        <w:t xml:space="preserve">) oraz gospodarka istniejącą zielenią (pielęgnacja, wycinka sanitarna, usunięcie roślin inwazyjnych). </w:t>
      </w:r>
    </w:p>
    <w:p w:rsidR="00534824" w:rsidRPr="00534824" w:rsidRDefault="00534824" w:rsidP="00534824">
      <w:pPr>
        <w:pStyle w:val="Akapitzlist"/>
        <w:tabs>
          <w:tab w:val="left" w:pos="284"/>
        </w:tabs>
        <w:spacing w:after="0" w:line="360" w:lineRule="auto"/>
        <w:ind w:left="0"/>
        <w:jc w:val="both"/>
        <w:rPr>
          <w:rFonts w:ascii="Tahoma" w:hAnsi="Tahoma" w:cs="Tahoma"/>
          <w:i/>
          <w:sz w:val="20"/>
          <w:szCs w:val="20"/>
        </w:rPr>
      </w:pPr>
    </w:p>
    <w:p w:rsidR="00535CE9" w:rsidRPr="006A6276" w:rsidRDefault="00535CE9" w:rsidP="00535CE9">
      <w:pPr>
        <w:pStyle w:val="Akapitzlist"/>
        <w:tabs>
          <w:tab w:val="left" w:pos="284"/>
        </w:tabs>
        <w:spacing w:line="360" w:lineRule="auto"/>
        <w:ind w:left="0"/>
        <w:jc w:val="both"/>
        <w:rPr>
          <w:rFonts w:ascii="Tahoma" w:hAnsi="Tahoma" w:cs="Tahoma"/>
          <w:i/>
          <w:sz w:val="20"/>
          <w:szCs w:val="20"/>
        </w:rPr>
      </w:pPr>
      <w:r>
        <w:rPr>
          <w:rFonts w:ascii="Tahoma" w:hAnsi="Tahoma" w:cs="Tahoma"/>
          <w:b/>
          <w:sz w:val="20"/>
          <w:szCs w:val="20"/>
        </w:rPr>
        <w:t>U</w:t>
      </w:r>
      <w:r w:rsidRPr="006A6276">
        <w:rPr>
          <w:rFonts w:ascii="Tahoma" w:hAnsi="Tahoma" w:cs="Tahoma"/>
          <w:b/>
          <w:sz w:val="20"/>
          <w:szCs w:val="20"/>
        </w:rPr>
        <w:t>WAGI:</w:t>
      </w:r>
    </w:p>
    <w:p w:rsidR="00535CE9" w:rsidRPr="006A6276" w:rsidRDefault="00535CE9" w:rsidP="00535CE9">
      <w:pPr>
        <w:numPr>
          <w:ilvl w:val="0"/>
          <w:numId w:val="21"/>
        </w:numPr>
        <w:suppressAutoHyphens/>
        <w:spacing w:after="0" w:line="240" w:lineRule="auto"/>
        <w:ind w:left="360"/>
        <w:jc w:val="both"/>
        <w:rPr>
          <w:rFonts w:ascii="Tahoma" w:hAnsi="Tahoma" w:cs="Tahoma"/>
          <w:sz w:val="20"/>
          <w:szCs w:val="20"/>
        </w:rPr>
      </w:pPr>
      <w:r w:rsidRPr="006A6276">
        <w:rPr>
          <w:rFonts w:ascii="Tahoma" w:hAnsi="Tahoma" w:cs="Tahoma"/>
          <w:sz w:val="20"/>
          <w:szCs w:val="20"/>
        </w:rPr>
        <w:t xml:space="preserve">Szczegółowy zakres robót określa dokumentacja projektowa, </w:t>
      </w:r>
      <w:proofErr w:type="spellStart"/>
      <w:r w:rsidRPr="006A6276">
        <w:rPr>
          <w:rFonts w:ascii="Tahoma" w:hAnsi="Tahoma" w:cs="Tahoma"/>
          <w:sz w:val="20"/>
          <w:szCs w:val="20"/>
        </w:rPr>
        <w:t>STWiOR</w:t>
      </w:r>
      <w:proofErr w:type="spellEnd"/>
      <w:r w:rsidRPr="006A6276">
        <w:rPr>
          <w:rFonts w:ascii="Tahoma" w:hAnsi="Tahoma" w:cs="Tahoma"/>
          <w:sz w:val="20"/>
          <w:szCs w:val="20"/>
        </w:rPr>
        <w:t xml:space="preserve"> i przedmiar robót.</w:t>
      </w:r>
    </w:p>
    <w:p w:rsidR="00535CE9" w:rsidRPr="006A6276" w:rsidRDefault="00535CE9" w:rsidP="00535CE9">
      <w:pPr>
        <w:numPr>
          <w:ilvl w:val="0"/>
          <w:numId w:val="21"/>
        </w:numPr>
        <w:suppressAutoHyphens/>
        <w:spacing w:after="0"/>
        <w:ind w:left="360"/>
        <w:jc w:val="both"/>
        <w:rPr>
          <w:rFonts w:ascii="Tahoma" w:hAnsi="Tahoma" w:cs="Tahoma"/>
          <w:sz w:val="20"/>
          <w:szCs w:val="20"/>
        </w:rPr>
      </w:pPr>
      <w:r w:rsidRPr="006A6276">
        <w:rPr>
          <w:rFonts w:ascii="Tahoma" w:hAnsi="Tahoma" w:cs="Tahoma"/>
          <w:sz w:val="20"/>
          <w:szCs w:val="20"/>
        </w:rPr>
        <w:t>Zapłata za wykonanie przedmiotu umowy wyglądać będzie następująco:</w:t>
      </w:r>
    </w:p>
    <w:p w:rsidR="00535CE9" w:rsidRPr="006A6276" w:rsidRDefault="00535CE9" w:rsidP="00535CE9">
      <w:pPr>
        <w:numPr>
          <w:ilvl w:val="0"/>
          <w:numId w:val="27"/>
        </w:numPr>
        <w:suppressAutoHyphens/>
        <w:spacing w:after="0"/>
        <w:ind w:left="284" w:firstLine="0"/>
        <w:jc w:val="both"/>
        <w:rPr>
          <w:rFonts w:ascii="Tahoma" w:hAnsi="Tahoma" w:cs="Tahoma"/>
          <w:sz w:val="20"/>
          <w:szCs w:val="20"/>
        </w:rPr>
      </w:pPr>
      <w:r w:rsidRPr="006A6276">
        <w:rPr>
          <w:rFonts w:ascii="Tahoma" w:hAnsi="Tahoma" w:cs="Tahoma"/>
          <w:sz w:val="20"/>
          <w:szCs w:val="20"/>
        </w:rPr>
        <w:t xml:space="preserve">80 % wynagrodzenia po podpisaniu </w:t>
      </w:r>
      <w:r w:rsidRPr="006A6276">
        <w:rPr>
          <w:rFonts w:ascii="Tahoma" w:hAnsi="Tahoma" w:cs="Tahoma"/>
          <w:b/>
          <w:sz w:val="20"/>
          <w:szCs w:val="20"/>
        </w:rPr>
        <w:t xml:space="preserve">protokołu odbioru nr I </w:t>
      </w:r>
      <w:r w:rsidRPr="006A6276">
        <w:rPr>
          <w:rFonts w:ascii="Tahoma" w:hAnsi="Tahoma" w:cs="Tahoma"/>
          <w:sz w:val="20"/>
          <w:szCs w:val="20"/>
        </w:rPr>
        <w:t>przedmiotu umowy                 w roku 2018, tj. po wykonaniu wszystkich robót z wyłączeniem rocznej pielęgnacji roślin;</w:t>
      </w:r>
    </w:p>
    <w:p w:rsidR="00535CE9" w:rsidRDefault="00535CE9" w:rsidP="00535CE9">
      <w:pPr>
        <w:numPr>
          <w:ilvl w:val="0"/>
          <w:numId w:val="27"/>
        </w:numPr>
        <w:suppressAutoHyphens/>
        <w:spacing w:after="0"/>
        <w:ind w:left="426" w:firstLine="0"/>
        <w:jc w:val="both"/>
        <w:rPr>
          <w:rFonts w:ascii="Tahoma" w:hAnsi="Tahoma" w:cs="Tahoma"/>
          <w:sz w:val="20"/>
          <w:szCs w:val="20"/>
        </w:rPr>
      </w:pPr>
      <w:r w:rsidRPr="006A6276">
        <w:rPr>
          <w:rFonts w:ascii="Tahoma" w:hAnsi="Tahoma" w:cs="Tahoma"/>
          <w:sz w:val="20"/>
          <w:szCs w:val="20"/>
        </w:rPr>
        <w:lastRenderedPageBreak/>
        <w:t xml:space="preserve">pozostałe 20 % wynagrodzenia po przeprowadzeniu rocznej pielęgnacji roślin                         przez Wykonawcę i stwierdzeniu ich prawidłowego wzrostu przez nadzór </w:t>
      </w:r>
      <w:r>
        <w:rPr>
          <w:rFonts w:ascii="Tahoma" w:hAnsi="Tahoma" w:cs="Tahoma"/>
          <w:sz w:val="20"/>
          <w:szCs w:val="20"/>
        </w:rPr>
        <w:t>inwestorski</w:t>
      </w:r>
      <w:r w:rsidRPr="006A6276">
        <w:rPr>
          <w:rFonts w:ascii="Tahoma" w:hAnsi="Tahoma" w:cs="Tahoma"/>
          <w:sz w:val="20"/>
          <w:szCs w:val="20"/>
        </w:rPr>
        <w:t xml:space="preserve"> oraz podpisaniu protokołu </w:t>
      </w:r>
      <w:r w:rsidRPr="006A6276">
        <w:rPr>
          <w:rFonts w:ascii="Tahoma" w:hAnsi="Tahoma" w:cs="Tahoma"/>
          <w:b/>
          <w:sz w:val="20"/>
          <w:szCs w:val="20"/>
        </w:rPr>
        <w:t>odbioru nr II (ostatecznego)</w:t>
      </w:r>
      <w:r w:rsidRPr="006A6276">
        <w:rPr>
          <w:rFonts w:ascii="Tahoma" w:hAnsi="Tahoma" w:cs="Tahoma"/>
          <w:sz w:val="20"/>
          <w:szCs w:val="20"/>
        </w:rPr>
        <w:t>. Okres rocznej pielęgnacji liczony jest od dnia podpisania protokołu odbioru nr I przez kolejne 12 miesięcy.</w:t>
      </w:r>
      <w:r>
        <w:rPr>
          <w:rFonts w:ascii="Tahoma" w:hAnsi="Tahoma" w:cs="Tahoma"/>
          <w:sz w:val="20"/>
          <w:szCs w:val="20"/>
        </w:rPr>
        <w:t xml:space="preserve"> </w:t>
      </w:r>
    </w:p>
    <w:p w:rsidR="00535CE9" w:rsidRPr="00CC55B6" w:rsidRDefault="00535CE9" w:rsidP="00535CE9">
      <w:pPr>
        <w:numPr>
          <w:ilvl w:val="0"/>
          <w:numId w:val="27"/>
        </w:numPr>
        <w:suppressAutoHyphens/>
        <w:spacing w:after="0"/>
        <w:ind w:left="426" w:firstLine="0"/>
        <w:jc w:val="both"/>
        <w:rPr>
          <w:rFonts w:ascii="Tahoma" w:hAnsi="Tahoma" w:cs="Tahoma"/>
          <w:sz w:val="20"/>
          <w:szCs w:val="20"/>
        </w:rPr>
      </w:pPr>
      <w:r w:rsidRPr="00CC55B6">
        <w:rPr>
          <w:rFonts w:ascii="Tahoma" w:hAnsi="Tahoma" w:cs="Tahoma"/>
          <w:sz w:val="20"/>
          <w:szCs w:val="20"/>
        </w:rPr>
        <w:t>Wykonawca udzieli Zamawiającemu czteroletniej gwarancji żywotności na posadzony materiał roślinny( liczony od II ostatecznego odbioru robót).</w:t>
      </w:r>
    </w:p>
    <w:p w:rsidR="00535CE9" w:rsidRPr="006A6276" w:rsidRDefault="00535CE9" w:rsidP="00535CE9">
      <w:pPr>
        <w:numPr>
          <w:ilvl w:val="0"/>
          <w:numId w:val="21"/>
        </w:numPr>
        <w:spacing w:after="0"/>
        <w:ind w:left="360"/>
        <w:jc w:val="both"/>
        <w:rPr>
          <w:rFonts w:ascii="Tahoma" w:hAnsi="Tahoma" w:cs="Tahoma"/>
          <w:sz w:val="20"/>
          <w:szCs w:val="20"/>
        </w:rPr>
      </w:pPr>
      <w:r w:rsidRPr="006A6276">
        <w:rPr>
          <w:rFonts w:ascii="Tahoma" w:hAnsi="Tahoma" w:cs="Tahoma"/>
          <w:sz w:val="20"/>
          <w:szCs w:val="20"/>
        </w:rPr>
        <w:t>Wykonawca na żądanie Zamawiającego przedstawi Zamawiającemu kosztorys sporządzony metodą kalkulacji szczegółowej zgodny z podanymi w ofercie cenami jednostkowymi i czynnikami cenotwórczymi.</w:t>
      </w:r>
    </w:p>
    <w:p w:rsidR="00535CE9" w:rsidRPr="006A6276" w:rsidRDefault="00535CE9" w:rsidP="00535CE9">
      <w:pPr>
        <w:numPr>
          <w:ilvl w:val="0"/>
          <w:numId w:val="21"/>
        </w:numPr>
        <w:spacing w:after="0"/>
        <w:ind w:left="360"/>
        <w:jc w:val="both"/>
        <w:rPr>
          <w:rFonts w:ascii="Tahoma" w:hAnsi="Tahoma" w:cs="Tahoma"/>
          <w:sz w:val="20"/>
          <w:szCs w:val="20"/>
        </w:rPr>
      </w:pPr>
      <w:r w:rsidRPr="006A6276">
        <w:rPr>
          <w:rFonts w:ascii="Tahoma" w:hAnsi="Tahoma" w:cs="Tahoma"/>
          <w:sz w:val="20"/>
          <w:szCs w:val="20"/>
        </w:rPr>
        <w:t>Wykonawca na żądanie Zamawiającego przedstawi miesięczny harmonogram                      rzeczowo - finansowy realizacji zadania.</w:t>
      </w:r>
    </w:p>
    <w:p w:rsidR="00535CE9" w:rsidRDefault="00535CE9" w:rsidP="00545ADB">
      <w:pPr>
        <w:tabs>
          <w:tab w:val="left" w:pos="1440"/>
        </w:tabs>
        <w:spacing w:after="0"/>
        <w:jc w:val="both"/>
        <w:outlineLvl w:val="1"/>
        <w:rPr>
          <w:rFonts w:ascii="Tahoma" w:hAnsi="Tahoma" w:cs="Tahoma"/>
          <w:sz w:val="20"/>
          <w:szCs w:val="20"/>
        </w:rPr>
      </w:pPr>
    </w:p>
    <w:p w:rsidR="00545ADB" w:rsidRPr="00DF5611" w:rsidRDefault="00545ADB" w:rsidP="00545ADB">
      <w:pPr>
        <w:tabs>
          <w:tab w:val="left" w:pos="1440"/>
        </w:tabs>
        <w:spacing w:after="0"/>
        <w:jc w:val="both"/>
        <w:outlineLvl w:val="1"/>
        <w:rPr>
          <w:rFonts w:ascii="Tahoma" w:eastAsia="Calibri" w:hAnsi="Tahoma" w:cs="Tahoma"/>
          <w:i/>
          <w:color w:val="000000"/>
          <w:sz w:val="20"/>
          <w:szCs w:val="20"/>
          <w:u w:val="single"/>
        </w:rPr>
      </w:pPr>
      <w:r w:rsidRPr="00DF5611">
        <w:rPr>
          <w:rFonts w:ascii="Tahoma" w:eastAsia="Calibri" w:hAnsi="Tahoma" w:cs="Tahoma"/>
          <w:i/>
          <w:color w:val="000000"/>
          <w:sz w:val="20"/>
          <w:szCs w:val="20"/>
          <w:u w:val="single"/>
        </w:rPr>
        <w:t>Klauzule społeczne:</w:t>
      </w:r>
    </w:p>
    <w:p w:rsidR="00545ADB" w:rsidRPr="00DF5611" w:rsidRDefault="00545ADB" w:rsidP="00545ADB">
      <w:pPr>
        <w:tabs>
          <w:tab w:val="left" w:pos="1440"/>
        </w:tabs>
        <w:spacing w:after="0" w:line="240" w:lineRule="auto"/>
        <w:outlineLvl w:val="1"/>
        <w:rPr>
          <w:rFonts w:ascii="Tahoma" w:eastAsia="Calibri" w:hAnsi="Tahoma" w:cs="Tahoma"/>
          <w:color w:val="000000"/>
          <w:sz w:val="20"/>
          <w:szCs w:val="20"/>
        </w:rPr>
      </w:pPr>
    </w:p>
    <w:p w:rsidR="00545ADB" w:rsidRDefault="00545ADB" w:rsidP="00545ADB">
      <w:pPr>
        <w:pStyle w:val="Akapitzlist"/>
        <w:numPr>
          <w:ilvl w:val="0"/>
          <w:numId w:val="14"/>
        </w:numPr>
        <w:spacing w:after="0"/>
        <w:jc w:val="both"/>
        <w:rPr>
          <w:rFonts w:ascii="Tahoma" w:hAnsi="Tahoma" w:cs="Tahoma"/>
          <w:sz w:val="20"/>
          <w:szCs w:val="20"/>
        </w:rPr>
      </w:pPr>
      <w:r w:rsidRPr="00662F87">
        <w:rPr>
          <w:rFonts w:ascii="Tahoma" w:hAnsi="Tahoma" w:cs="Tahoma"/>
          <w:sz w:val="20"/>
          <w:szCs w:val="20"/>
        </w:rPr>
        <w:t>W celu realizacji zamówienia, zgodnie z art. 29 ust. 3a ustawy Prawo zamówień publicznych  Wykonawca lub Podwykonawca jest zobowiązany zatrudnić na podstawie umowy o pracę</w:t>
      </w:r>
      <w:r>
        <w:rPr>
          <w:rFonts w:ascii="Tahoma" w:hAnsi="Tahoma" w:cs="Tahoma"/>
          <w:sz w:val="20"/>
          <w:szCs w:val="20"/>
        </w:rPr>
        <w:t xml:space="preserve"> </w:t>
      </w:r>
      <w:r w:rsidRPr="00662F87">
        <w:rPr>
          <w:rFonts w:ascii="Tahoma" w:hAnsi="Tahoma" w:cs="Tahoma"/>
          <w:sz w:val="20"/>
          <w:szCs w:val="20"/>
        </w:rPr>
        <w:t xml:space="preserve">– </w:t>
      </w:r>
      <w:r>
        <w:rPr>
          <w:rFonts w:ascii="Tahoma" w:hAnsi="Tahoma" w:cs="Tahoma"/>
          <w:sz w:val="20"/>
          <w:szCs w:val="20"/>
        </w:rPr>
        <w:t xml:space="preserve">               </w:t>
      </w:r>
      <w:r>
        <w:rPr>
          <w:rFonts w:ascii="Tahoma" w:hAnsi="Tahoma" w:cs="Tahoma"/>
          <w:b/>
          <w:sz w:val="20"/>
          <w:szCs w:val="20"/>
        </w:rPr>
        <w:t>2</w:t>
      </w:r>
      <w:r>
        <w:rPr>
          <w:rFonts w:ascii="Tahoma" w:hAnsi="Tahoma" w:cs="Tahoma"/>
          <w:sz w:val="20"/>
          <w:szCs w:val="20"/>
        </w:rPr>
        <w:t xml:space="preserve">  </w:t>
      </w:r>
      <w:r w:rsidRPr="00662F87">
        <w:rPr>
          <w:rFonts w:ascii="Tahoma" w:hAnsi="Tahoma" w:cs="Tahoma"/>
          <w:sz w:val="20"/>
          <w:szCs w:val="20"/>
        </w:rPr>
        <w:t>pracownik</w:t>
      </w:r>
      <w:r>
        <w:rPr>
          <w:rFonts w:ascii="Tahoma" w:hAnsi="Tahoma" w:cs="Tahoma"/>
          <w:sz w:val="20"/>
          <w:szCs w:val="20"/>
        </w:rPr>
        <w:t xml:space="preserve">ów </w:t>
      </w:r>
      <w:r w:rsidRPr="00662F87">
        <w:rPr>
          <w:rFonts w:ascii="Tahoma" w:hAnsi="Tahoma" w:cs="Tahoma"/>
          <w:sz w:val="20"/>
          <w:szCs w:val="20"/>
        </w:rPr>
        <w:t xml:space="preserve"> wykonujący</w:t>
      </w:r>
      <w:r>
        <w:rPr>
          <w:rFonts w:ascii="Tahoma" w:hAnsi="Tahoma" w:cs="Tahoma"/>
          <w:sz w:val="20"/>
          <w:szCs w:val="20"/>
        </w:rPr>
        <w:t>ch</w:t>
      </w:r>
      <w:r w:rsidRPr="00662F87">
        <w:rPr>
          <w:rFonts w:ascii="Tahoma" w:hAnsi="Tahoma" w:cs="Tahoma"/>
          <w:sz w:val="20"/>
          <w:szCs w:val="20"/>
        </w:rPr>
        <w:t xml:space="preserve"> czynnośc</w:t>
      </w:r>
      <w:r>
        <w:rPr>
          <w:rFonts w:ascii="Tahoma" w:hAnsi="Tahoma" w:cs="Tahoma"/>
          <w:sz w:val="20"/>
          <w:szCs w:val="20"/>
        </w:rPr>
        <w:t xml:space="preserve">i związane </w:t>
      </w:r>
      <w:r w:rsidRPr="00662F87">
        <w:rPr>
          <w:rFonts w:ascii="Tahoma" w:hAnsi="Tahoma" w:cs="Tahoma"/>
          <w:sz w:val="20"/>
          <w:szCs w:val="20"/>
        </w:rPr>
        <w:t xml:space="preserve"> z przedmiotem zamówienia polegające n</w:t>
      </w:r>
      <w:r>
        <w:rPr>
          <w:rFonts w:ascii="Tahoma" w:hAnsi="Tahoma" w:cs="Tahoma"/>
          <w:sz w:val="20"/>
          <w:szCs w:val="20"/>
        </w:rPr>
        <w:t xml:space="preserve">a wykonywaniu czynności dot. </w:t>
      </w:r>
      <w:proofErr w:type="spellStart"/>
      <w:r>
        <w:rPr>
          <w:rFonts w:ascii="Tahoma" w:hAnsi="Tahoma" w:cs="Tahoma"/>
          <w:sz w:val="20"/>
          <w:szCs w:val="20"/>
        </w:rPr>
        <w:t>nasadzeń</w:t>
      </w:r>
      <w:proofErr w:type="spellEnd"/>
      <w:r>
        <w:rPr>
          <w:rFonts w:ascii="Tahoma" w:hAnsi="Tahoma" w:cs="Tahoma"/>
          <w:sz w:val="20"/>
          <w:szCs w:val="20"/>
        </w:rPr>
        <w:t xml:space="preserve"> i pielęgnacji zieleni.</w:t>
      </w:r>
    </w:p>
    <w:p w:rsidR="00545ADB" w:rsidRDefault="00545ADB" w:rsidP="00545ADB">
      <w:pPr>
        <w:pStyle w:val="Akapitzlist"/>
        <w:numPr>
          <w:ilvl w:val="0"/>
          <w:numId w:val="14"/>
        </w:numPr>
        <w:spacing w:after="0"/>
        <w:jc w:val="both"/>
        <w:rPr>
          <w:rFonts w:ascii="Tahoma" w:hAnsi="Tahoma" w:cs="Tahoma"/>
          <w:sz w:val="20"/>
          <w:szCs w:val="20"/>
        </w:rPr>
      </w:pPr>
      <w:r w:rsidRPr="00061FCE">
        <w:rPr>
          <w:rFonts w:ascii="Tahoma" w:hAnsi="Tahoma" w:cs="Tahoma"/>
          <w:sz w:val="20"/>
          <w:szCs w:val="20"/>
        </w:rPr>
        <w:t xml:space="preserve">Wykonawca lub Podwykonawca oświadczy, że zatrudnia/będzie zatrudniał na umowę o pracę na okres wykonywania zamówienia </w:t>
      </w:r>
      <w:r>
        <w:rPr>
          <w:rFonts w:ascii="Tahoma" w:hAnsi="Tahoma" w:cs="Tahoma"/>
          <w:sz w:val="20"/>
          <w:szCs w:val="20"/>
        </w:rPr>
        <w:t>osoby wykonujące czynności określone w pkt 1.</w:t>
      </w:r>
    </w:p>
    <w:p w:rsidR="00545ADB" w:rsidRPr="00061FCE" w:rsidRDefault="00545ADB" w:rsidP="00545ADB">
      <w:pPr>
        <w:pStyle w:val="Akapitzlist"/>
        <w:numPr>
          <w:ilvl w:val="0"/>
          <w:numId w:val="14"/>
        </w:numPr>
        <w:spacing w:after="0"/>
        <w:jc w:val="both"/>
        <w:rPr>
          <w:rFonts w:ascii="Tahoma" w:hAnsi="Tahoma" w:cs="Tahoma"/>
          <w:sz w:val="20"/>
          <w:szCs w:val="20"/>
        </w:rPr>
      </w:pPr>
      <w:r w:rsidRPr="00061FCE">
        <w:rPr>
          <w:rFonts w:ascii="Tahoma" w:hAnsi="Tahoma" w:cs="Tahoma"/>
          <w:sz w:val="20"/>
          <w:szCs w:val="20"/>
        </w:rPr>
        <w:t>Wykonawca lub Podwykonawca zobowiązany będzie na żądanie Zamawiaj</w:t>
      </w:r>
      <w:r>
        <w:rPr>
          <w:rFonts w:ascii="Tahoma" w:hAnsi="Tahoma" w:cs="Tahoma"/>
          <w:sz w:val="20"/>
          <w:szCs w:val="20"/>
        </w:rPr>
        <w:t>ą</w:t>
      </w:r>
      <w:r w:rsidRPr="00061FCE">
        <w:rPr>
          <w:rFonts w:ascii="Tahoma" w:hAnsi="Tahoma" w:cs="Tahoma"/>
          <w:sz w:val="20"/>
          <w:szCs w:val="20"/>
        </w:rPr>
        <w:t>cego przedstawić Zamawiającemu, najpóźniej w ciągu 3 dni od daty wezwania listę osób wykonujących wskazane w/w czynności.</w:t>
      </w:r>
    </w:p>
    <w:p w:rsidR="00545ADB" w:rsidRPr="00DF5611" w:rsidRDefault="00545ADB" w:rsidP="00545ADB">
      <w:pPr>
        <w:pStyle w:val="Akapitzlist"/>
        <w:numPr>
          <w:ilvl w:val="0"/>
          <w:numId w:val="14"/>
        </w:numPr>
        <w:spacing w:after="0"/>
        <w:jc w:val="both"/>
        <w:rPr>
          <w:rFonts w:ascii="Tahoma" w:hAnsi="Tahoma" w:cs="Tahoma"/>
          <w:sz w:val="20"/>
          <w:szCs w:val="20"/>
        </w:rPr>
      </w:pPr>
      <w:r w:rsidRPr="00DF5611">
        <w:rPr>
          <w:rFonts w:ascii="Tahoma" w:hAnsi="Tahoma" w:cs="Tahoma"/>
          <w:sz w:val="20"/>
          <w:szCs w:val="20"/>
        </w:rPr>
        <w:t xml:space="preserve">W celu udokumentowania zatrudnienia na umowę o pracę wskazanych osób, Wykonawca lub Podwykonawca przedstawi Zamawiającemu </w:t>
      </w:r>
      <w:r w:rsidRPr="00DF5611">
        <w:rPr>
          <w:rFonts w:ascii="Tahoma" w:hAnsi="Tahoma" w:cs="Tahoma"/>
          <w:sz w:val="20"/>
          <w:szCs w:val="20"/>
          <w:u w:val="single"/>
        </w:rPr>
        <w:t>zanonimizowaną umowę  o pracę</w:t>
      </w:r>
      <w:r w:rsidRPr="00DF5611">
        <w:rPr>
          <w:rFonts w:ascii="Tahoma" w:hAnsi="Tahoma" w:cs="Tahoma"/>
          <w:sz w:val="20"/>
          <w:szCs w:val="20"/>
        </w:rPr>
        <w:t xml:space="preserve"> wskazanych pracowników.</w:t>
      </w:r>
    </w:p>
    <w:p w:rsidR="00545ADB" w:rsidRPr="00DF5611" w:rsidRDefault="00545ADB" w:rsidP="00545ADB">
      <w:pPr>
        <w:pStyle w:val="Akapitzlist"/>
        <w:numPr>
          <w:ilvl w:val="0"/>
          <w:numId w:val="14"/>
        </w:numPr>
        <w:spacing w:after="0"/>
        <w:jc w:val="both"/>
        <w:rPr>
          <w:rFonts w:ascii="Tahoma" w:hAnsi="Tahoma" w:cs="Tahoma"/>
          <w:sz w:val="20"/>
          <w:szCs w:val="20"/>
        </w:rPr>
      </w:pPr>
      <w:r w:rsidRPr="00DF5611">
        <w:rPr>
          <w:rFonts w:ascii="Tahoma" w:hAnsi="Tahoma" w:cs="Tahoma"/>
          <w:sz w:val="20"/>
          <w:szCs w:val="20"/>
        </w:rPr>
        <w:t>Zamawiający zastrzega możliwość przeprowadzenia kontroli przez przedstawicieli Zamawiającego lub upoważnione osoby trzecie na miejscu wykonywania świadczenia.</w:t>
      </w:r>
    </w:p>
    <w:p w:rsidR="00545ADB" w:rsidRPr="00DF5611" w:rsidRDefault="00545ADB" w:rsidP="00545ADB">
      <w:pPr>
        <w:pStyle w:val="Akapitzlist"/>
        <w:numPr>
          <w:ilvl w:val="0"/>
          <w:numId w:val="14"/>
        </w:numPr>
        <w:spacing w:after="0"/>
        <w:jc w:val="both"/>
        <w:rPr>
          <w:rFonts w:ascii="Tahoma" w:hAnsi="Tahoma" w:cs="Tahoma"/>
          <w:sz w:val="20"/>
          <w:szCs w:val="20"/>
        </w:rPr>
      </w:pPr>
      <w:r w:rsidRPr="00DF5611">
        <w:rPr>
          <w:rFonts w:ascii="Tahoma" w:hAnsi="Tahoma" w:cs="Tahoma"/>
          <w:sz w:val="20"/>
          <w:szCs w:val="20"/>
        </w:rPr>
        <w:t xml:space="preserve">Dopuszcza się zmianę osoby/osób o której mowa w ust. 1, wykonującej przedmiot zamówienia. W przypadku wygaśnięcia/rozwiązania stosunku pracy z osobą biorącą udział przy realizacji zamówienia, Wykonawca lub Podwykonawca jest zobowiązany powiadomić </w:t>
      </w:r>
      <w:r>
        <w:rPr>
          <w:rFonts w:ascii="Tahoma" w:hAnsi="Tahoma" w:cs="Tahoma"/>
          <w:sz w:val="20"/>
          <w:szCs w:val="20"/>
        </w:rPr>
        <w:t xml:space="preserve">                  </w:t>
      </w:r>
      <w:r w:rsidRPr="00DF5611">
        <w:rPr>
          <w:rFonts w:ascii="Tahoma" w:hAnsi="Tahoma" w:cs="Tahoma"/>
          <w:sz w:val="20"/>
          <w:szCs w:val="20"/>
        </w:rPr>
        <w:t>o tym fakcie Zamawiającego (pisemnie, e-mailem</w:t>
      </w:r>
      <w:r>
        <w:rPr>
          <w:rFonts w:ascii="Tahoma" w:hAnsi="Tahoma" w:cs="Tahoma"/>
          <w:sz w:val="20"/>
          <w:szCs w:val="20"/>
        </w:rPr>
        <w:t>) w terminie</w:t>
      </w:r>
      <w:r w:rsidRPr="00DF5611">
        <w:rPr>
          <w:rFonts w:ascii="Tahoma" w:hAnsi="Tahoma" w:cs="Tahoma"/>
          <w:sz w:val="20"/>
          <w:szCs w:val="20"/>
        </w:rPr>
        <w:t xml:space="preserve"> 5 dni, licząc od dnia</w:t>
      </w:r>
      <w:r>
        <w:rPr>
          <w:rFonts w:ascii="Tahoma" w:hAnsi="Tahoma" w:cs="Tahoma"/>
          <w:sz w:val="20"/>
          <w:szCs w:val="20"/>
        </w:rPr>
        <w:t xml:space="preserve">                </w:t>
      </w:r>
      <w:r w:rsidRPr="00DF5611">
        <w:rPr>
          <w:rFonts w:ascii="Tahoma" w:hAnsi="Tahoma" w:cs="Tahoma"/>
          <w:sz w:val="20"/>
          <w:szCs w:val="20"/>
        </w:rPr>
        <w:t xml:space="preserve"> w którym nastąpiło rozwiązanie stosunku pracy.</w:t>
      </w:r>
    </w:p>
    <w:p w:rsidR="00545ADB" w:rsidRPr="00DF5611" w:rsidRDefault="00545ADB" w:rsidP="00545ADB">
      <w:pPr>
        <w:pStyle w:val="Akapitzlist"/>
        <w:numPr>
          <w:ilvl w:val="0"/>
          <w:numId w:val="14"/>
        </w:numPr>
        <w:spacing w:after="0"/>
        <w:jc w:val="both"/>
        <w:rPr>
          <w:rFonts w:ascii="Tahoma" w:hAnsi="Tahoma" w:cs="Tahoma"/>
          <w:sz w:val="20"/>
          <w:szCs w:val="20"/>
        </w:rPr>
      </w:pPr>
      <w:r w:rsidRPr="00DF5611">
        <w:rPr>
          <w:rFonts w:ascii="Tahoma" w:hAnsi="Tahoma" w:cs="Tahoma"/>
          <w:sz w:val="20"/>
          <w:szCs w:val="20"/>
        </w:rPr>
        <w:t xml:space="preserve">Wykonawca lub Podwykonawca w terminie 21 dni od dnia powiadomienia, o którym mowa w ust. </w:t>
      </w:r>
      <w:r>
        <w:rPr>
          <w:rFonts w:ascii="Tahoma" w:hAnsi="Tahoma" w:cs="Tahoma"/>
          <w:sz w:val="20"/>
          <w:szCs w:val="20"/>
        </w:rPr>
        <w:t>6</w:t>
      </w:r>
      <w:r w:rsidRPr="00DF5611">
        <w:rPr>
          <w:rFonts w:ascii="Tahoma" w:hAnsi="Tahoma" w:cs="Tahoma"/>
          <w:sz w:val="20"/>
          <w:szCs w:val="20"/>
        </w:rPr>
        <w:t xml:space="preserve">  jest zobowiązany zatrudnić osobę nieprzerwanie przez cały okres trwania umowy.</w:t>
      </w:r>
    </w:p>
    <w:p w:rsidR="00545ADB" w:rsidRPr="00DF5611" w:rsidRDefault="00545ADB" w:rsidP="00545ADB">
      <w:pPr>
        <w:pStyle w:val="Akapitzlist"/>
        <w:numPr>
          <w:ilvl w:val="0"/>
          <w:numId w:val="14"/>
        </w:numPr>
        <w:spacing w:after="0"/>
        <w:jc w:val="both"/>
        <w:rPr>
          <w:rFonts w:ascii="Tahoma" w:hAnsi="Tahoma" w:cs="Tahoma"/>
          <w:sz w:val="20"/>
          <w:szCs w:val="20"/>
        </w:rPr>
      </w:pPr>
      <w:r w:rsidRPr="00DF5611">
        <w:rPr>
          <w:rFonts w:ascii="Tahoma" w:hAnsi="Tahoma" w:cs="Tahoma"/>
          <w:sz w:val="20"/>
          <w:szCs w:val="20"/>
        </w:rPr>
        <w:t xml:space="preserve">W przypadku niespełnienia przez Wykonawcę lub Podwykonawcę wymogu zatrudnienia na podstawie umowy o pracę osób wykonujących wskazane przez Zamawiającego czynności, lub udokumentowanie zatrudnienia </w:t>
      </w:r>
      <w:r w:rsidRPr="00440B8C">
        <w:rPr>
          <w:rFonts w:ascii="Tahoma" w:hAnsi="Tahoma" w:cs="Tahoma"/>
          <w:b/>
          <w:sz w:val="20"/>
          <w:szCs w:val="20"/>
        </w:rPr>
        <w:t>Zamawiający przewiduje kary umowne dla Wykonawcy</w:t>
      </w:r>
      <w:r w:rsidRPr="00DF5611">
        <w:rPr>
          <w:rFonts w:ascii="Tahoma" w:hAnsi="Tahoma" w:cs="Tahoma"/>
          <w:sz w:val="20"/>
          <w:szCs w:val="20"/>
        </w:rPr>
        <w:t xml:space="preserve"> 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rsidR="00545ADB" w:rsidRPr="00440B8C" w:rsidRDefault="00545ADB" w:rsidP="00545ADB">
      <w:pPr>
        <w:pStyle w:val="Akapitzlist"/>
        <w:numPr>
          <w:ilvl w:val="0"/>
          <w:numId w:val="14"/>
        </w:numPr>
        <w:spacing w:after="0"/>
        <w:jc w:val="both"/>
        <w:rPr>
          <w:rFonts w:ascii="Tahoma" w:hAnsi="Tahoma" w:cs="Tahoma"/>
          <w:sz w:val="20"/>
          <w:szCs w:val="20"/>
        </w:rPr>
      </w:pPr>
      <w:r w:rsidRPr="00DF5611">
        <w:rPr>
          <w:rFonts w:ascii="Tahoma" w:hAnsi="Tahoma" w:cs="Tahoma"/>
          <w:sz w:val="20"/>
          <w:szCs w:val="20"/>
        </w:rPr>
        <w:t>W przypadku powtarzających się naruszeń o których mowa w pkt 7</w:t>
      </w:r>
      <w:r>
        <w:rPr>
          <w:rFonts w:ascii="Tahoma" w:hAnsi="Tahoma" w:cs="Tahoma"/>
          <w:sz w:val="20"/>
          <w:szCs w:val="20"/>
        </w:rPr>
        <w:t xml:space="preserve">. </w:t>
      </w:r>
      <w:r w:rsidRPr="00DF5611">
        <w:rPr>
          <w:rFonts w:ascii="Tahoma" w:hAnsi="Tahoma" w:cs="Tahoma"/>
          <w:sz w:val="20"/>
          <w:szCs w:val="20"/>
        </w:rPr>
        <w:t xml:space="preserve"> Zamawiający zastrzega sobie prawo odstąpienia od umowy w trybie natychmiastowym.</w:t>
      </w:r>
    </w:p>
    <w:p w:rsidR="00545ADB" w:rsidRDefault="00545ADB" w:rsidP="00545ADB">
      <w:pPr>
        <w:tabs>
          <w:tab w:val="left" w:pos="1440"/>
        </w:tabs>
        <w:spacing w:after="0"/>
        <w:jc w:val="both"/>
        <w:outlineLvl w:val="1"/>
        <w:rPr>
          <w:rFonts w:ascii="Tahoma" w:hAnsi="Tahoma" w:cs="Tahoma"/>
          <w:sz w:val="20"/>
          <w:szCs w:val="20"/>
        </w:rPr>
      </w:pPr>
    </w:p>
    <w:p w:rsidR="00545ADB" w:rsidRDefault="00545ADB" w:rsidP="00545ADB">
      <w:pPr>
        <w:tabs>
          <w:tab w:val="left" w:pos="1440"/>
        </w:tabs>
        <w:spacing w:after="0"/>
        <w:jc w:val="both"/>
        <w:outlineLvl w:val="1"/>
        <w:rPr>
          <w:rFonts w:ascii="Tahoma" w:eastAsia="Times New Roman" w:hAnsi="Tahoma" w:cs="Tahoma"/>
          <w:b/>
          <w:i/>
          <w:sz w:val="20"/>
          <w:szCs w:val="20"/>
          <w:lang w:eastAsia="pl-PL"/>
        </w:rPr>
      </w:pPr>
    </w:p>
    <w:p w:rsidR="00545ADB" w:rsidRPr="00DE76D4" w:rsidRDefault="00545ADB" w:rsidP="00545ADB">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545ADB" w:rsidRPr="00DE76D4" w:rsidRDefault="00545ADB" w:rsidP="00545ADB">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Pr>
          <w:rFonts w:ascii="Tahoma" w:eastAsia="Calibri" w:hAnsi="Tahoma" w:cs="Tahoma"/>
          <w:color w:val="000000"/>
          <w:sz w:val="20"/>
          <w:szCs w:val="20"/>
        </w:rPr>
        <w:t xml:space="preserve"> na powtórzeniu </w:t>
      </w:r>
      <w:r w:rsidR="00277378">
        <w:rPr>
          <w:rFonts w:ascii="Tahoma" w:eastAsia="Calibri" w:hAnsi="Tahoma" w:cs="Tahoma"/>
          <w:color w:val="000000"/>
          <w:sz w:val="20"/>
          <w:szCs w:val="20"/>
        </w:rPr>
        <w:t xml:space="preserve">robót </w:t>
      </w:r>
      <w:r>
        <w:rPr>
          <w:rFonts w:ascii="Tahoma" w:eastAsia="Calibri" w:hAnsi="Tahoma" w:cs="Tahoma"/>
          <w:color w:val="000000"/>
          <w:sz w:val="20"/>
          <w:szCs w:val="20"/>
        </w:rPr>
        <w:t xml:space="preserve"> o podobnym charakterze co przedmiot zamówienia. Wartość tych prac została uwzględniona przy obliczaniu wartości zamówienia. Wartość zamówień uzupełniających wynosi                   </w:t>
      </w:r>
      <w:r w:rsidR="00277378">
        <w:rPr>
          <w:rFonts w:ascii="Tahoma" w:eastAsia="Calibri" w:hAnsi="Tahoma" w:cs="Tahoma"/>
          <w:color w:val="000000"/>
          <w:sz w:val="20"/>
          <w:szCs w:val="20"/>
        </w:rPr>
        <w:t>120</w:t>
      </w:r>
      <w:r>
        <w:rPr>
          <w:rFonts w:ascii="Tahoma" w:eastAsia="Calibri" w:hAnsi="Tahoma" w:cs="Tahoma"/>
          <w:color w:val="000000"/>
          <w:sz w:val="20"/>
          <w:szCs w:val="20"/>
        </w:rPr>
        <w:t xml:space="preserve"> 000 zł.</w:t>
      </w:r>
    </w:p>
    <w:p w:rsidR="00545ADB" w:rsidRPr="00DE76D4" w:rsidRDefault="00545ADB" w:rsidP="00545ADB">
      <w:pPr>
        <w:tabs>
          <w:tab w:val="left" w:pos="540"/>
        </w:tabs>
        <w:suppressAutoHyphens/>
        <w:spacing w:after="0"/>
        <w:jc w:val="both"/>
        <w:rPr>
          <w:rFonts w:ascii="Tahoma" w:eastAsia="Calibri" w:hAnsi="Tahoma" w:cs="Tahoma"/>
          <w:sz w:val="20"/>
          <w:szCs w:val="20"/>
          <w:u w:val="single"/>
        </w:rPr>
      </w:pPr>
    </w:p>
    <w:p w:rsidR="00545ADB" w:rsidRPr="00DE76D4" w:rsidRDefault="00545ADB" w:rsidP="00545ADB">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545ADB" w:rsidRPr="00B721DA" w:rsidRDefault="00545ADB" w:rsidP="00545ADB">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 xml:space="preserve"> od daty podpisania umowy do 15-09-2018 r.</w:t>
      </w:r>
    </w:p>
    <w:p w:rsidR="00545ADB" w:rsidRPr="00DE76D4" w:rsidRDefault="00545ADB" w:rsidP="00545ADB">
      <w:pPr>
        <w:suppressAutoHyphens/>
        <w:spacing w:after="0" w:line="240" w:lineRule="auto"/>
        <w:jc w:val="both"/>
        <w:rPr>
          <w:rFonts w:ascii="Tahoma" w:eastAsia="Times New Roman" w:hAnsi="Tahoma" w:cs="Tahoma"/>
          <w:b/>
          <w:sz w:val="20"/>
          <w:szCs w:val="20"/>
          <w:u w:val="single"/>
          <w:lang w:eastAsia="ar-SA"/>
        </w:rPr>
      </w:pPr>
    </w:p>
    <w:p w:rsidR="00545ADB" w:rsidRDefault="00545ADB" w:rsidP="00545AD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Warunki udziału w postępowaniu, określone przez Zamawiającego zgodnie z art. 22 ust. 1b ustawy </w:t>
      </w:r>
      <w:proofErr w:type="spellStart"/>
      <w:r>
        <w:rPr>
          <w:rFonts w:ascii="Tahoma" w:eastAsia="Calibri" w:hAnsi="Tahoma" w:cs="Tahoma"/>
          <w:b/>
          <w:color w:val="000000"/>
          <w:sz w:val="20"/>
          <w:szCs w:val="20"/>
          <w:u w:val="single"/>
        </w:rPr>
        <w:t>Pzp</w:t>
      </w:r>
      <w:proofErr w:type="spellEnd"/>
      <w:r>
        <w:rPr>
          <w:rFonts w:ascii="Tahoma" w:eastAsia="Calibri" w:hAnsi="Tahoma" w:cs="Tahoma"/>
          <w:b/>
          <w:color w:val="000000"/>
          <w:sz w:val="20"/>
          <w:szCs w:val="20"/>
          <w:u w:val="single"/>
        </w:rPr>
        <w:t>.</w:t>
      </w:r>
    </w:p>
    <w:p w:rsidR="00545ADB" w:rsidRPr="00DE76D4" w:rsidRDefault="00545ADB" w:rsidP="00545AD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p>
    <w:p w:rsidR="00545ADB" w:rsidRDefault="00545ADB" w:rsidP="00545ADB">
      <w:pPr>
        <w:tabs>
          <w:tab w:val="left" w:pos="360"/>
          <w:tab w:val="left" w:pos="1713"/>
        </w:tabs>
        <w:suppressAutoHyphens/>
        <w:spacing w:after="0" w:line="240" w:lineRule="auto"/>
        <w:ind w:firstLine="284"/>
        <w:jc w:val="both"/>
        <w:rPr>
          <w:rFonts w:ascii="Tahoma" w:hAnsi="Tahoma" w:cs="Tahoma"/>
          <w:b/>
          <w:sz w:val="20"/>
          <w:szCs w:val="20"/>
        </w:rPr>
      </w:pPr>
    </w:p>
    <w:p w:rsidR="00545ADB" w:rsidRPr="000D56B4" w:rsidRDefault="00545ADB" w:rsidP="00545ADB">
      <w:pPr>
        <w:tabs>
          <w:tab w:val="left" w:pos="360"/>
          <w:tab w:val="left" w:pos="1713"/>
        </w:tabs>
        <w:suppressAutoHyphens/>
        <w:spacing w:after="0" w:line="240" w:lineRule="auto"/>
        <w:ind w:firstLine="284"/>
        <w:jc w:val="both"/>
        <w:rPr>
          <w:rFonts w:ascii="Tahoma" w:hAnsi="Tahoma" w:cs="Tahoma"/>
          <w:b/>
          <w:sz w:val="20"/>
          <w:szCs w:val="20"/>
        </w:rPr>
      </w:pPr>
      <w:r w:rsidRPr="000D56B4">
        <w:rPr>
          <w:rFonts w:ascii="Tahoma" w:hAnsi="Tahoma" w:cs="Tahoma"/>
          <w:b/>
          <w:sz w:val="20"/>
          <w:szCs w:val="20"/>
        </w:rPr>
        <w:t>1. sytuacja ekonomiczna i finansowa:</w:t>
      </w:r>
    </w:p>
    <w:p w:rsidR="00545ADB" w:rsidRPr="000D56B4" w:rsidRDefault="00545ADB" w:rsidP="00545ADB">
      <w:pPr>
        <w:tabs>
          <w:tab w:val="left" w:pos="360"/>
          <w:tab w:val="left" w:pos="1713"/>
        </w:tabs>
        <w:suppressAutoHyphens/>
        <w:spacing w:after="0" w:line="240" w:lineRule="auto"/>
        <w:ind w:left="644" w:hanging="360"/>
        <w:jc w:val="both"/>
        <w:rPr>
          <w:rFonts w:ascii="Tahoma" w:eastAsia="Calibri" w:hAnsi="Tahoma" w:cs="Tahoma"/>
          <w:sz w:val="20"/>
          <w:szCs w:val="20"/>
        </w:rPr>
      </w:pPr>
    </w:p>
    <w:p w:rsidR="00545ADB" w:rsidRPr="000D56B4" w:rsidRDefault="00545ADB" w:rsidP="00545ADB">
      <w:pPr>
        <w:tabs>
          <w:tab w:val="left" w:pos="360"/>
          <w:tab w:val="left" w:pos="1713"/>
        </w:tabs>
        <w:suppressAutoHyphens/>
        <w:spacing w:after="0" w:line="240" w:lineRule="auto"/>
        <w:ind w:left="644" w:hanging="360"/>
        <w:jc w:val="both"/>
        <w:rPr>
          <w:rFonts w:ascii="Tahoma" w:eastAsia="Calibri" w:hAnsi="Tahoma" w:cs="Tahoma"/>
          <w:sz w:val="20"/>
          <w:szCs w:val="20"/>
        </w:rPr>
      </w:pPr>
      <w:r w:rsidRPr="000D56B4">
        <w:rPr>
          <w:rFonts w:ascii="Tahoma" w:eastAsia="Calibri" w:hAnsi="Tahoma" w:cs="Tahoma"/>
          <w:sz w:val="20"/>
          <w:szCs w:val="20"/>
        </w:rPr>
        <w:t>Zamawiający nie stawia szczególnych wymagań.</w:t>
      </w:r>
    </w:p>
    <w:p w:rsidR="00545ADB" w:rsidRPr="00891073" w:rsidRDefault="00545ADB" w:rsidP="00545ADB">
      <w:pPr>
        <w:tabs>
          <w:tab w:val="left" w:pos="360"/>
          <w:tab w:val="left" w:pos="1713"/>
        </w:tabs>
        <w:suppressAutoHyphens/>
        <w:spacing w:after="0" w:line="240" w:lineRule="auto"/>
        <w:ind w:left="644" w:hanging="360"/>
        <w:jc w:val="both"/>
        <w:rPr>
          <w:rFonts w:ascii="Tahoma" w:eastAsia="Calibri" w:hAnsi="Tahoma" w:cs="Tahoma"/>
          <w:color w:val="00B050"/>
          <w:sz w:val="20"/>
          <w:szCs w:val="20"/>
        </w:rPr>
      </w:pPr>
    </w:p>
    <w:p w:rsidR="00545ADB" w:rsidRDefault="00545ADB" w:rsidP="00545ADB">
      <w:pPr>
        <w:tabs>
          <w:tab w:val="left" w:pos="360"/>
          <w:tab w:val="left" w:pos="1713"/>
        </w:tabs>
        <w:suppressAutoHyphens/>
        <w:spacing w:after="0" w:line="240" w:lineRule="auto"/>
        <w:ind w:left="644" w:hanging="360"/>
        <w:jc w:val="both"/>
        <w:rPr>
          <w:rFonts w:ascii="Tahoma" w:eastAsia="Calibri" w:hAnsi="Tahoma" w:cs="Tahoma"/>
          <w:sz w:val="20"/>
          <w:szCs w:val="20"/>
        </w:rPr>
      </w:pPr>
    </w:p>
    <w:p w:rsidR="00545ADB" w:rsidRDefault="00545ADB" w:rsidP="00545ADB">
      <w:pPr>
        <w:tabs>
          <w:tab w:val="left" w:pos="360"/>
          <w:tab w:val="left" w:pos="1713"/>
        </w:tabs>
        <w:suppressAutoHyphens/>
        <w:spacing w:after="0" w:line="240" w:lineRule="auto"/>
        <w:ind w:left="644" w:hanging="360"/>
        <w:jc w:val="both"/>
        <w:rPr>
          <w:rFonts w:ascii="Tahoma" w:hAnsi="Tahoma" w:cs="Tahoma"/>
          <w:b/>
          <w:sz w:val="20"/>
          <w:szCs w:val="20"/>
        </w:rPr>
      </w:pPr>
      <w:r>
        <w:rPr>
          <w:rFonts w:ascii="Tahoma" w:hAnsi="Tahoma" w:cs="Tahoma"/>
          <w:b/>
          <w:sz w:val="20"/>
          <w:szCs w:val="20"/>
        </w:rPr>
        <w:t>2</w:t>
      </w:r>
      <w:r w:rsidRPr="001123B2">
        <w:rPr>
          <w:rFonts w:ascii="Tahoma" w:hAnsi="Tahoma" w:cs="Tahoma"/>
          <w:b/>
          <w:sz w:val="20"/>
          <w:szCs w:val="20"/>
        </w:rPr>
        <w:t>. zdolnoś</w:t>
      </w:r>
      <w:r>
        <w:rPr>
          <w:rFonts w:ascii="Tahoma" w:hAnsi="Tahoma" w:cs="Tahoma"/>
          <w:b/>
          <w:sz w:val="20"/>
          <w:szCs w:val="20"/>
        </w:rPr>
        <w:t>ć</w:t>
      </w:r>
      <w:r w:rsidRPr="001123B2">
        <w:rPr>
          <w:rFonts w:ascii="Tahoma" w:hAnsi="Tahoma" w:cs="Tahoma"/>
          <w:b/>
          <w:sz w:val="20"/>
          <w:szCs w:val="20"/>
        </w:rPr>
        <w:t xml:space="preserve"> techniczn</w:t>
      </w:r>
      <w:r>
        <w:rPr>
          <w:rFonts w:ascii="Tahoma" w:hAnsi="Tahoma" w:cs="Tahoma"/>
          <w:b/>
          <w:sz w:val="20"/>
          <w:szCs w:val="20"/>
        </w:rPr>
        <w:t>a</w:t>
      </w:r>
      <w:r w:rsidRPr="001123B2">
        <w:rPr>
          <w:rFonts w:ascii="Tahoma" w:hAnsi="Tahoma" w:cs="Tahoma"/>
          <w:b/>
          <w:sz w:val="20"/>
          <w:szCs w:val="20"/>
        </w:rPr>
        <w:t xml:space="preserve"> lub zawodow</w:t>
      </w:r>
      <w:r>
        <w:rPr>
          <w:rFonts w:ascii="Tahoma" w:hAnsi="Tahoma" w:cs="Tahoma"/>
          <w:b/>
          <w:sz w:val="20"/>
          <w:szCs w:val="20"/>
        </w:rPr>
        <w:t xml:space="preserve">a: </w:t>
      </w:r>
    </w:p>
    <w:p w:rsidR="00534824" w:rsidRPr="00006983" w:rsidRDefault="00534824" w:rsidP="00545ADB">
      <w:pPr>
        <w:tabs>
          <w:tab w:val="left" w:pos="360"/>
          <w:tab w:val="left" w:pos="1713"/>
        </w:tabs>
        <w:suppressAutoHyphens/>
        <w:spacing w:after="0" w:line="240" w:lineRule="auto"/>
        <w:ind w:left="644" w:hanging="360"/>
        <w:jc w:val="both"/>
        <w:rPr>
          <w:rFonts w:ascii="Tahoma" w:hAnsi="Tahoma" w:cs="Tahoma"/>
          <w:b/>
          <w:sz w:val="20"/>
          <w:szCs w:val="20"/>
        </w:rPr>
      </w:pPr>
    </w:p>
    <w:p w:rsidR="00545ADB" w:rsidRPr="00534824" w:rsidRDefault="00534824" w:rsidP="00545ADB">
      <w:pPr>
        <w:spacing w:after="0"/>
        <w:jc w:val="both"/>
        <w:rPr>
          <w:rFonts w:ascii="Tahoma" w:hAnsi="Tahoma" w:cs="Tahoma"/>
          <w:color w:val="000000"/>
          <w:sz w:val="20"/>
          <w:szCs w:val="20"/>
        </w:rPr>
      </w:pPr>
      <w:r w:rsidRPr="00534824">
        <w:rPr>
          <w:rFonts w:ascii="Tahoma" w:hAnsi="Tahoma" w:cs="Tahoma"/>
          <w:color w:val="000000"/>
          <w:sz w:val="20"/>
          <w:szCs w:val="20"/>
        </w:rPr>
        <w:t xml:space="preserve">  </w:t>
      </w:r>
      <w:r>
        <w:rPr>
          <w:rFonts w:ascii="Tahoma" w:hAnsi="Tahoma" w:cs="Tahoma"/>
          <w:color w:val="000000"/>
          <w:sz w:val="20"/>
          <w:szCs w:val="20"/>
        </w:rPr>
        <w:t xml:space="preserve">  </w:t>
      </w:r>
      <w:r w:rsidRPr="00534824">
        <w:rPr>
          <w:rFonts w:ascii="Tahoma" w:hAnsi="Tahoma" w:cs="Tahoma"/>
          <w:color w:val="000000"/>
          <w:sz w:val="20"/>
          <w:szCs w:val="20"/>
        </w:rPr>
        <w:t xml:space="preserve"> Zamawiający nie stawia szczególnych wymagań.</w:t>
      </w:r>
    </w:p>
    <w:p w:rsidR="00534824" w:rsidRPr="00534824" w:rsidRDefault="00534824" w:rsidP="00545ADB">
      <w:pPr>
        <w:spacing w:after="0"/>
        <w:jc w:val="both"/>
        <w:rPr>
          <w:rFonts w:ascii="Tahoma" w:hAnsi="Tahoma" w:cs="Tahoma"/>
          <w:color w:val="000000"/>
          <w:sz w:val="20"/>
          <w:szCs w:val="20"/>
        </w:rPr>
      </w:pPr>
    </w:p>
    <w:p w:rsidR="00545ADB" w:rsidRDefault="00545ADB" w:rsidP="00545ADB">
      <w:pPr>
        <w:spacing w:after="0"/>
        <w:ind w:left="284"/>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545ADB" w:rsidRPr="008C53FB" w:rsidRDefault="00545ADB" w:rsidP="00545ADB">
      <w:pPr>
        <w:pStyle w:val="Akapitzlist"/>
        <w:numPr>
          <w:ilvl w:val="0"/>
          <w:numId w:val="10"/>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545ADB" w:rsidRDefault="00545ADB" w:rsidP="00545ADB">
      <w:pPr>
        <w:pStyle w:val="Akapitzlist"/>
        <w:numPr>
          <w:ilvl w:val="0"/>
          <w:numId w:val="10"/>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w:t>
      </w:r>
      <w:r>
        <w:rPr>
          <w:rFonts w:ascii="Tahoma" w:hAnsi="Tahoma" w:cs="Tahoma"/>
          <w:color w:val="000000"/>
          <w:sz w:val="20"/>
          <w:szCs w:val="20"/>
        </w:rPr>
        <w:t xml:space="preserve">,                       </w:t>
      </w:r>
      <w:r w:rsidRPr="00643D14">
        <w:rPr>
          <w:rFonts w:ascii="Tahoma" w:hAnsi="Tahoma" w:cs="Tahoma"/>
          <w:color w:val="000000"/>
          <w:sz w:val="20"/>
          <w:szCs w:val="20"/>
        </w:rPr>
        <w:t xml:space="preserve"> tj. potencjał techniczny i kadrowy wykonawców, ich kwalifikacje i doświadczenie oraz sytuację ekonomiczną i finansową  mogą być spełnione łącznie przez wszystkich Wykonawców ubiegających się wspólnie o udzielenie zamówienia.</w:t>
      </w:r>
    </w:p>
    <w:p w:rsidR="00545ADB" w:rsidRDefault="00545ADB" w:rsidP="00545ADB">
      <w:pPr>
        <w:pStyle w:val="Akapitzlist"/>
        <w:numPr>
          <w:ilvl w:val="0"/>
          <w:numId w:val="10"/>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545ADB" w:rsidRDefault="00545ADB" w:rsidP="00545ADB">
      <w:pPr>
        <w:pStyle w:val="Akapitzlist"/>
        <w:numPr>
          <w:ilvl w:val="0"/>
          <w:numId w:val="10"/>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545ADB" w:rsidRDefault="00545ADB" w:rsidP="00545ADB">
      <w:pPr>
        <w:pStyle w:val="Akapitzlist"/>
        <w:numPr>
          <w:ilvl w:val="0"/>
          <w:numId w:val="10"/>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545ADB" w:rsidRDefault="00545ADB" w:rsidP="00545ADB">
      <w:pPr>
        <w:pStyle w:val="Akapitzlist"/>
        <w:numPr>
          <w:ilvl w:val="0"/>
          <w:numId w:val="10"/>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545ADB" w:rsidRPr="00643D14" w:rsidRDefault="00545ADB" w:rsidP="00545ADB">
      <w:pPr>
        <w:pStyle w:val="Akapitzlist"/>
        <w:spacing w:after="0" w:line="240" w:lineRule="auto"/>
        <w:ind w:left="1134"/>
        <w:jc w:val="both"/>
        <w:rPr>
          <w:rFonts w:ascii="Tahoma" w:hAnsi="Tahoma" w:cs="Tahoma"/>
          <w:color w:val="000000"/>
          <w:sz w:val="20"/>
          <w:szCs w:val="20"/>
        </w:rPr>
      </w:pPr>
    </w:p>
    <w:p w:rsidR="00545ADB" w:rsidRPr="00CA36E8" w:rsidRDefault="00545ADB" w:rsidP="00545ADB">
      <w:pPr>
        <w:tabs>
          <w:tab w:val="left" w:pos="900"/>
        </w:tabs>
        <w:spacing w:after="0" w:line="240" w:lineRule="auto"/>
        <w:ind w:left="709" w:hanging="349"/>
        <w:jc w:val="both"/>
        <w:rPr>
          <w:rFonts w:ascii="Tahoma" w:hAnsi="Tahoma" w:cs="Tahoma"/>
          <w:sz w:val="20"/>
          <w:szCs w:val="20"/>
        </w:rPr>
      </w:pPr>
      <w:r>
        <w:rPr>
          <w:rFonts w:ascii="Tahoma" w:eastAsia="Calibri" w:hAnsi="Tahoma" w:cs="Tahoma"/>
          <w:sz w:val="20"/>
          <w:szCs w:val="20"/>
        </w:rPr>
        <w:t>2</w:t>
      </w:r>
      <w:r w:rsidRPr="00CA36E8">
        <w:rPr>
          <w:rFonts w:ascii="Tahoma" w:eastAsia="Calibri" w:hAnsi="Tahoma" w:cs="Tahoma"/>
          <w:sz w:val="20"/>
          <w:szCs w:val="20"/>
        </w:rPr>
        <w:t xml:space="preserve">. </w:t>
      </w:r>
      <w:r w:rsidRPr="00CA36E8">
        <w:rPr>
          <w:rFonts w:ascii="Tahoma" w:hAnsi="Tahoma" w:cs="Tahoma"/>
          <w:sz w:val="20"/>
          <w:szCs w:val="20"/>
        </w:rPr>
        <w:t xml:space="preserve">Wykonawca może w celu potwierdzenia spełniania warunków udziału w postepowaniu,                            w stosownych sytuacjach, oraz w odniesieniu do konkretnego zamówienia, lub jego części, polegać na zdolnościach technicznych lub zawodowych lub sytuacji finansowej lub </w:t>
      </w:r>
      <w:r w:rsidRPr="00CA36E8">
        <w:rPr>
          <w:rFonts w:ascii="Tahoma" w:hAnsi="Tahoma" w:cs="Tahoma"/>
          <w:sz w:val="20"/>
          <w:szCs w:val="20"/>
        </w:rPr>
        <w:lastRenderedPageBreak/>
        <w:t>ekonomicznej innych podmiotów, niezależnie od charakteru prawnego łączący</w:t>
      </w:r>
      <w:r>
        <w:rPr>
          <w:rFonts w:ascii="Tahoma" w:hAnsi="Tahoma" w:cs="Tahoma"/>
          <w:sz w:val="20"/>
          <w:szCs w:val="20"/>
        </w:rPr>
        <w:t>ch go z nim stosunków prawnych.</w:t>
      </w:r>
    </w:p>
    <w:p w:rsidR="00545ADB" w:rsidRPr="00CA36E8" w:rsidRDefault="00545ADB" w:rsidP="00545ADB">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3</w:t>
      </w:r>
      <w:r w:rsidRPr="00CA36E8">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5ADB" w:rsidRPr="00CA36E8" w:rsidRDefault="00545ADB" w:rsidP="00545ADB">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4</w:t>
      </w:r>
      <w:r w:rsidRPr="00CA36E8">
        <w:rPr>
          <w:rFonts w:ascii="Tahoma" w:hAnsi="Tahoma" w:cs="Tahoma"/>
          <w:sz w:val="20"/>
          <w:szCs w:val="20"/>
        </w:rPr>
        <w:t>.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545ADB" w:rsidRPr="00CA36E8" w:rsidRDefault="00545ADB" w:rsidP="00545ADB">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5</w:t>
      </w:r>
      <w:r w:rsidRPr="00CA36E8">
        <w:rPr>
          <w:rFonts w:ascii="Tahoma" w:hAnsi="Tahoma" w:cs="Tahoma"/>
          <w:sz w:val="20"/>
          <w:szCs w:val="20"/>
        </w:rPr>
        <w:t>.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545ADB" w:rsidRPr="00CA36E8" w:rsidRDefault="00545ADB" w:rsidP="00545ADB">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6</w:t>
      </w:r>
      <w:r w:rsidRPr="00CA36E8">
        <w:rPr>
          <w:rFonts w:ascii="Tahoma" w:hAnsi="Tahoma" w:cs="Tahoma"/>
          <w:sz w:val="20"/>
          <w:szCs w:val="20"/>
        </w:rPr>
        <w:t xml:space="preserve">. Jeżeli zdolności techniczne lub zawodowe, lub sytuacja ekonomiczna lub finansowa podmiotu, </w:t>
      </w:r>
      <w:r>
        <w:rPr>
          <w:rFonts w:ascii="Tahoma" w:hAnsi="Tahoma" w:cs="Tahoma"/>
          <w:sz w:val="20"/>
          <w:szCs w:val="20"/>
        </w:rPr>
        <w:t xml:space="preserve">                      </w:t>
      </w:r>
      <w:r w:rsidRPr="00CA36E8">
        <w:rPr>
          <w:rFonts w:ascii="Tahoma" w:hAnsi="Tahoma" w:cs="Tahoma"/>
          <w:sz w:val="20"/>
          <w:szCs w:val="20"/>
        </w:rPr>
        <w:t xml:space="preserve">o którym mowa w pkt 1. , nie potwierdzają spełniania przez wykonawcę warunków udziału </w:t>
      </w:r>
      <w:r>
        <w:rPr>
          <w:rFonts w:ascii="Tahoma" w:hAnsi="Tahoma" w:cs="Tahoma"/>
          <w:sz w:val="20"/>
          <w:szCs w:val="20"/>
        </w:rPr>
        <w:t xml:space="preserve">             </w:t>
      </w:r>
      <w:r w:rsidRPr="00CA36E8">
        <w:rPr>
          <w:rFonts w:ascii="Tahoma" w:hAnsi="Tahoma" w:cs="Tahoma"/>
          <w:sz w:val="20"/>
          <w:szCs w:val="20"/>
        </w:rPr>
        <w:t>w postępowaniu lub zachodzą wobec tych podmiotów podstawy wykluczenia, zamawiający żąda, aby wykonawca w terminie określonym przez zamawiającego:</w:t>
      </w:r>
    </w:p>
    <w:p w:rsidR="00545ADB" w:rsidRPr="00CA36E8" w:rsidRDefault="00545ADB" w:rsidP="00545ADB">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545ADB" w:rsidRDefault="00545ADB" w:rsidP="00545ADB">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545ADB" w:rsidRDefault="00545ADB" w:rsidP="00545ADB">
      <w:pPr>
        <w:spacing w:after="0" w:line="240" w:lineRule="auto"/>
        <w:jc w:val="both"/>
        <w:rPr>
          <w:rFonts w:ascii="Tahoma" w:eastAsia="Calibri" w:hAnsi="Tahoma" w:cs="Tahoma"/>
          <w:sz w:val="20"/>
          <w:szCs w:val="20"/>
        </w:rPr>
      </w:pPr>
    </w:p>
    <w:p w:rsidR="00545ADB" w:rsidRPr="00CA36E8" w:rsidRDefault="00545ADB" w:rsidP="00545ADB">
      <w:pPr>
        <w:shd w:val="clear" w:color="auto" w:fill="BFBFBF" w:themeFill="background1" w:themeFillShade="BF"/>
        <w:spacing w:after="0" w:line="240" w:lineRule="auto"/>
        <w:ind w:left="360"/>
        <w:jc w:val="both"/>
        <w:rPr>
          <w:rFonts w:ascii="Tahoma" w:hAnsi="Tahoma" w:cs="Tahoma"/>
          <w:b/>
          <w:sz w:val="20"/>
          <w:szCs w:val="20"/>
        </w:rPr>
      </w:pPr>
      <w:r w:rsidRPr="00CA36E8">
        <w:rPr>
          <w:rFonts w:ascii="Tahoma" w:hAnsi="Tahoma" w:cs="Tahoma"/>
          <w:b/>
          <w:sz w:val="20"/>
          <w:szCs w:val="20"/>
        </w:rPr>
        <w:t>VI a</w:t>
      </w:r>
      <w:r>
        <w:rPr>
          <w:rFonts w:ascii="Tahoma" w:hAnsi="Tahoma" w:cs="Tahoma"/>
          <w:b/>
          <w:sz w:val="20"/>
          <w:szCs w:val="20"/>
        </w:rPr>
        <w:t>.</w:t>
      </w:r>
      <w:r w:rsidRPr="00CA36E8">
        <w:rPr>
          <w:rFonts w:ascii="Tahoma" w:hAnsi="Tahoma" w:cs="Tahoma"/>
          <w:b/>
          <w:sz w:val="20"/>
          <w:szCs w:val="20"/>
        </w:rPr>
        <w:t xml:space="preserve">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545ADB" w:rsidRDefault="00545ADB" w:rsidP="00545ADB">
      <w:pPr>
        <w:spacing w:after="0" w:line="240" w:lineRule="auto"/>
        <w:ind w:left="360"/>
        <w:jc w:val="both"/>
        <w:rPr>
          <w:rFonts w:ascii="Tahoma" w:hAnsi="Tahoma" w:cs="Tahoma"/>
          <w:sz w:val="20"/>
          <w:szCs w:val="20"/>
        </w:rPr>
      </w:pPr>
    </w:p>
    <w:p w:rsidR="00545ADB" w:rsidRDefault="00545ADB" w:rsidP="00545ADB">
      <w:pPr>
        <w:spacing w:after="0"/>
        <w:ind w:left="360"/>
        <w:jc w:val="both"/>
        <w:rPr>
          <w:rFonts w:ascii="Tahoma" w:hAnsi="Tahoma" w:cs="Tahoma"/>
          <w:sz w:val="20"/>
          <w:szCs w:val="20"/>
        </w:rPr>
      </w:pPr>
      <w:r>
        <w:rPr>
          <w:rFonts w:ascii="Tahoma" w:hAnsi="Tahoma" w:cs="Tahoma"/>
          <w:sz w:val="20"/>
          <w:szCs w:val="20"/>
        </w:rPr>
        <w:t xml:space="preserve">1. Z postępowania o udzielenie zamówienia wyklucza się Wykonawcę, w stosunku do którego zachodzi którakolwiek z okoliczności, o których mowa w art. 24 ust. 1 pkt 12-23 ustawy </w:t>
      </w:r>
      <w:proofErr w:type="spellStart"/>
      <w:r>
        <w:rPr>
          <w:rFonts w:ascii="Tahoma" w:hAnsi="Tahoma" w:cs="Tahoma"/>
          <w:sz w:val="20"/>
          <w:szCs w:val="20"/>
        </w:rPr>
        <w:t>Pzp</w:t>
      </w:r>
      <w:proofErr w:type="spellEnd"/>
      <w:r>
        <w:rPr>
          <w:rFonts w:ascii="Tahoma" w:hAnsi="Tahoma" w:cs="Tahoma"/>
          <w:sz w:val="20"/>
          <w:szCs w:val="20"/>
        </w:rPr>
        <w:t>.</w:t>
      </w:r>
    </w:p>
    <w:p w:rsidR="00545ADB" w:rsidRDefault="00545ADB" w:rsidP="00545ADB">
      <w:pPr>
        <w:spacing w:after="0"/>
        <w:ind w:left="360"/>
        <w:jc w:val="both"/>
        <w:rPr>
          <w:rFonts w:ascii="Tahoma" w:hAnsi="Tahoma" w:cs="Tahoma"/>
          <w:sz w:val="20"/>
          <w:szCs w:val="20"/>
        </w:rPr>
      </w:pPr>
      <w:r>
        <w:rPr>
          <w:rFonts w:ascii="Tahoma" w:hAnsi="Tahoma" w:cs="Tahoma"/>
          <w:sz w:val="20"/>
          <w:szCs w:val="20"/>
        </w:rPr>
        <w:t>2. Dodatkowo Zamawiający wykluczy Wykonawcę:</w:t>
      </w:r>
    </w:p>
    <w:p w:rsidR="00545ADB" w:rsidRDefault="00545ADB" w:rsidP="00545ADB">
      <w:pPr>
        <w:spacing w:after="0"/>
        <w:jc w:val="both"/>
        <w:rPr>
          <w:rFonts w:ascii="Tahoma" w:hAnsi="Tahoma" w:cs="Tahoma"/>
          <w:sz w:val="20"/>
          <w:szCs w:val="20"/>
        </w:rPr>
      </w:pPr>
    </w:p>
    <w:p w:rsidR="00545ADB" w:rsidRDefault="00545ADB" w:rsidP="00545ADB">
      <w:pPr>
        <w:spacing w:after="0"/>
        <w:jc w:val="both"/>
        <w:rPr>
          <w:rFonts w:ascii="Tahoma" w:hAnsi="Tahoma" w:cs="Tahoma"/>
          <w:sz w:val="20"/>
          <w:szCs w:val="20"/>
        </w:rPr>
      </w:pPr>
      <w:r w:rsidRPr="006F7AF3">
        <w:rPr>
          <w:rFonts w:ascii="Tahoma" w:hAnsi="Tahoma" w:cs="Tahoma"/>
          <w:b/>
          <w:sz w:val="20"/>
          <w:szCs w:val="20"/>
        </w:rPr>
        <w:t>art. 24 ust. 5 pkt 4 -</w:t>
      </w:r>
      <w:r>
        <w:rPr>
          <w:rFonts w:ascii="Tahoma" w:hAnsi="Tahoma" w:cs="Tahoma"/>
          <w:sz w:val="20"/>
          <w:szCs w:val="20"/>
        </w:rPr>
        <w:t xml:space="preserve"> </w:t>
      </w:r>
      <w:r w:rsidRPr="000A4565">
        <w:rPr>
          <w:rFonts w:ascii="Tahoma" w:hAnsi="Tahoma" w:cs="Tahoma"/>
          <w:sz w:val="20"/>
          <w:szCs w:val="20"/>
        </w:rPr>
        <w:t>który, z przyczyn leżących po jego stronie, nie wykonał albo nienależycie wyk</w:t>
      </w:r>
      <w:r>
        <w:rPr>
          <w:rFonts w:ascii="Tahoma" w:hAnsi="Tahoma" w:cs="Tahoma"/>
          <w:sz w:val="20"/>
          <w:szCs w:val="20"/>
        </w:rPr>
        <w:t xml:space="preserve">onał </w:t>
      </w:r>
      <w:r w:rsidRPr="000A4565">
        <w:rPr>
          <w:rFonts w:ascii="Tahoma" w:hAnsi="Tahoma" w:cs="Tahoma"/>
          <w:sz w:val="20"/>
          <w:szCs w:val="20"/>
        </w:rPr>
        <w:t xml:space="preserve">w istotnym stopniu wcześniejszą umowę w sprawie zamówienia publicznego lub umowę koncesji zawartą z zamawiającym, o którym mowa w art. 3 ust. 1 pkt </w:t>
      </w:r>
      <w:r>
        <w:rPr>
          <w:rFonts w:ascii="Tahoma" w:hAnsi="Tahoma" w:cs="Tahoma"/>
          <w:sz w:val="20"/>
          <w:szCs w:val="20"/>
        </w:rPr>
        <w:t xml:space="preserve">1-4 ustawy </w:t>
      </w:r>
      <w:proofErr w:type="spellStart"/>
      <w:r>
        <w:rPr>
          <w:rFonts w:ascii="Tahoma" w:hAnsi="Tahoma" w:cs="Tahoma"/>
          <w:sz w:val="20"/>
          <w:szCs w:val="20"/>
        </w:rPr>
        <w:t>Pzp</w:t>
      </w:r>
      <w:proofErr w:type="spellEnd"/>
      <w:r>
        <w:rPr>
          <w:rFonts w:ascii="Tahoma" w:hAnsi="Tahoma" w:cs="Tahoma"/>
          <w:sz w:val="20"/>
          <w:szCs w:val="20"/>
        </w:rPr>
        <w:t xml:space="preserve">,  </w:t>
      </w:r>
      <w:r w:rsidRPr="000A4565">
        <w:rPr>
          <w:rFonts w:ascii="Tahoma" w:hAnsi="Tahoma" w:cs="Tahoma"/>
          <w:sz w:val="20"/>
          <w:szCs w:val="20"/>
        </w:rPr>
        <w:t>co doprowadziło do rozwiązania umowy lub zasądzenia odszkodowania.</w:t>
      </w:r>
    </w:p>
    <w:p w:rsidR="00545ADB" w:rsidRDefault="00545ADB" w:rsidP="00545ADB">
      <w:pPr>
        <w:spacing w:after="0"/>
        <w:jc w:val="both"/>
        <w:rPr>
          <w:rFonts w:ascii="Tahoma" w:hAnsi="Tahoma" w:cs="Tahoma"/>
          <w:sz w:val="20"/>
          <w:szCs w:val="20"/>
        </w:rPr>
      </w:pPr>
    </w:p>
    <w:p w:rsidR="00545ADB" w:rsidRDefault="00545ADB" w:rsidP="00545ADB">
      <w:pPr>
        <w:spacing w:after="0"/>
        <w:jc w:val="both"/>
        <w:rPr>
          <w:rFonts w:ascii="Tahoma" w:hAnsi="Tahoma" w:cs="Tahoma"/>
          <w:sz w:val="20"/>
          <w:szCs w:val="20"/>
        </w:rPr>
      </w:pPr>
      <w:r w:rsidRPr="00FF36C1">
        <w:rPr>
          <w:rFonts w:ascii="Tahoma" w:hAnsi="Tahoma" w:cs="Tahoma"/>
          <w:b/>
          <w:sz w:val="20"/>
          <w:szCs w:val="20"/>
        </w:rPr>
        <w:t xml:space="preserve">art. 24 ust. 5 pkt 8 </w:t>
      </w:r>
      <w:r>
        <w:rPr>
          <w:rFonts w:ascii="Tahoma" w:hAnsi="Tahoma" w:cs="Tahoma"/>
          <w:sz w:val="20"/>
          <w:szCs w:val="20"/>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należności.</w:t>
      </w:r>
    </w:p>
    <w:p w:rsidR="00545ADB" w:rsidRPr="00DE76D4" w:rsidRDefault="00545ADB" w:rsidP="00545ADB">
      <w:pPr>
        <w:tabs>
          <w:tab w:val="left" w:pos="1440"/>
        </w:tabs>
        <w:spacing w:after="0" w:line="240" w:lineRule="auto"/>
        <w:outlineLvl w:val="1"/>
        <w:rPr>
          <w:rFonts w:ascii="Tahoma" w:eastAsia="Calibri" w:hAnsi="Tahoma" w:cs="Tahoma"/>
          <w:b/>
          <w:color w:val="000000"/>
          <w:sz w:val="20"/>
          <w:szCs w:val="20"/>
          <w:u w:val="single"/>
        </w:rPr>
      </w:pPr>
    </w:p>
    <w:p w:rsidR="00545ADB" w:rsidRPr="00DE76D4" w:rsidRDefault="00545ADB" w:rsidP="00545AD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545ADB" w:rsidRDefault="00545ADB" w:rsidP="00545ADB">
      <w:pPr>
        <w:spacing w:after="60"/>
        <w:jc w:val="both"/>
        <w:outlineLvl w:val="1"/>
        <w:rPr>
          <w:rFonts w:ascii="Tahoma" w:eastAsia="Calibri" w:hAnsi="Tahoma" w:cs="Tahoma"/>
          <w:sz w:val="20"/>
          <w:szCs w:val="20"/>
          <w:u w:val="single"/>
        </w:rPr>
      </w:pPr>
    </w:p>
    <w:p w:rsidR="00545ADB" w:rsidRPr="00A91CFD" w:rsidRDefault="00545ADB" w:rsidP="00545ADB">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A91CFD">
        <w:rPr>
          <w:rFonts w:ascii="Tahoma" w:eastAsia="Calibri" w:hAnsi="Tahoma" w:cs="Tahoma"/>
          <w:b/>
          <w:sz w:val="20"/>
          <w:szCs w:val="20"/>
        </w:rPr>
        <w:t>aktualne na dzień składania ofert</w:t>
      </w:r>
      <w:r w:rsidRPr="00A91CFD">
        <w:rPr>
          <w:rFonts w:ascii="Tahoma" w:eastAsia="Calibri" w:hAnsi="Tahoma" w:cs="Tahoma"/>
          <w:sz w:val="20"/>
          <w:szCs w:val="20"/>
        </w:rPr>
        <w:t xml:space="preserve"> następujące oświadczenia sta</w:t>
      </w:r>
      <w:r>
        <w:rPr>
          <w:rFonts w:ascii="Tahoma" w:eastAsia="Calibri" w:hAnsi="Tahoma" w:cs="Tahoma"/>
          <w:sz w:val="20"/>
          <w:szCs w:val="20"/>
        </w:rPr>
        <w:t>nowiące wstępne potwierdzenie, ż</w:t>
      </w:r>
      <w:r w:rsidRPr="00A91CFD">
        <w:rPr>
          <w:rFonts w:ascii="Tahoma" w:eastAsia="Calibri" w:hAnsi="Tahoma" w:cs="Tahoma"/>
          <w:sz w:val="20"/>
          <w:szCs w:val="20"/>
        </w:rPr>
        <w:t xml:space="preserve">e nie podlega wykluczeniu oraz spełnia warunki udziału </w:t>
      </w:r>
      <w:r>
        <w:rPr>
          <w:rFonts w:ascii="Tahoma" w:eastAsia="Calibri" w:hAnsi="Tahoma" w:cs="Tahoma"/>
          <w:sz w:val="20"/>
          <w:szCs w:val="20"/>
        </w:rPr>
        <w:t xml:space="preserve">                        </w:t>
      </w:r>
      <w:r w:rsidRPr="00A91CFD">
        <w:rPr>
          <w:rFonts w:ascii="Tahoma" w:eastAsia="Calibri" w:hAnsi="Tahoma" w:cs="Tahoma"/>
          <w:sz w:val="20"/>
          <w:szCs w:val="20"/>
        </w:rPr>
        <w:t>w post</w:t>
      </w:r>
      <w:r>
        <w:rPr>
          <w:rFonts w:ascii="Tahoma" w:eastAsia="Calibri" w:hAnsi="Tahoma" w:cs="Tahoma"/>
          <w:sz w:val="20"/>
          <w:szCs w:val="20"/>
        </w:rPr>
        <w:t>ę</w:t>
      </w:r>
      <w:r w:rsidRPr="00A91CFD">
        <w:rPr>
          <w:rFonts w:ascii="Tahoma" w:eastAsia="Calibri" w:hAnsi="Tahoma" w:cs="Tahoma"/>
          <w:sz w:val="20"/>
          <w:szCs w:val="20"/>
        </w:rPr>
        <w:t>powaniu:</w:t>
      </w:r>
    </w:p>
    <w:p w:rsidR="00545ADB" w:rsidRPr="00A91CFD" w:rsidRDefault="00545ADB" w:rsidP="00545ADB">
      <w:pPr>
        <w:spacing w:after="60"/>
        <w:jc w:val="both"/>
        <w:outlineLvl w:val="1"/>
        <w:rPr>
          <w:rFonts w:ascii="Tahoma" w:eastAsia="Calibri" w:hAnsi="Tahoma" w:cs="Tahoma"/>
          <w:sz w:val="20"/>
          <w:szCs w:val="20"/>
        </w:rPr>
      </w:pPr>
    </w:p>
    <w:p w:rsidR="00545ADB" w:rsidRDefault="00545ADB" w:rsidP="00545ADB">
      <w:pPr>
        <w:spacing w:after="60"/>
        <w:jc w:val="both"/>
        <w:outlineLvl w:val="1"/>
        <w:rPr>
          <w:rFonts w:ascii="Tahoma" w:eastAsia="Calibri" w:hAnsi="Tahoma" w:cs="Tahoma"/>
          <w:sz w:val="20"/>
          <w:szCs w:val="20"/>
        </w:rPr>
      </w:pPr>
      <w:r w:rsidRPr="00A91CFD">
        <w:rPr>
          <w:rFonts w:ascii="Tahoma" w:eastAsia="Calibri" w:hAnsi="Tahoma" w:cs="Tahoma"/>
          <w:sz w:val="20"/>
          <w:szCs w:val="20"/>
        </w:rPr>
        <w:lastRenderedPageBreak/>
        <w:t xml:space="preserve">1) </w:t>
      </w:r>
      <w:r>
        <w:rPr>
          <w:rFonts w:ascii="Tahoma" w:eastAsia="Calibri" w:hAnsi="Tahoma" w:cs="Tahoma"/>
          <w:sz w:val="20"/>
          <w:szCs w:val="20"/>
        </w:rPr>
        <w:t xml:space="preserve">Oświadczenie Wykonawcy o spełnianiu warunków udziału w postępowaniu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 wg </w:t>
      </w:r>
      <w:r w:rsidRPr="00520DA0">
        <w:rPr>
          <w:rFonts w:ascii="Tahoma" w:eastAsia="Calibri" w:hAnsi="Tahoma" w:cs="Tahoma"/>
          <w:b/>
          <w:sz w:val="20"/>
          <w:szCs w:val="20"/>
        </w:rPr>
        <w:t>załącznika Nr 1</w:t>
      </w:r>
      <w:r>
        <w:rPr>
          <w:rFonts w:ascii="Tahoma" w:eastAsia="Calibri" w:hAnsi="Tahoma" w:cs="Tahoma"/>
          <w:sz w:val="20"/>
          <w:szCs w:val="20"/>
        </w:rPr>
        <w:t xml:space="preserve"> do oferty.</w:t>
      </w:r>
    </w:p>
    <w:p w:rsidR="00545ADB" w:rsidRDefault="00545ADB" w:rsidP="00545ADB">
      <w:pPr>
        <w:spacing w:after="60"/>
        <w:jc w:val="both"/>
        <w:outlineLvl w:val="1"/>
        <w:rPr>
          <w:rFonts w:ascii="Tahoma" w:eastAsia="Calibri" w:hAnsi="Tahoma" w:cs="Tahoma"/>
          <w:sz w:val="20"/>
          <w:szCs w:val="20"/>
        </w:rPr>
      </w:pPr>
    </w:p>
    <w:p w:rsidR="00545ADB" w:rsidRPr="004A0C6A" w:rsidRDefault="00545ADB" w:rsidP="00545ADB">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postępowania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545ADB" w:rsidRDefault="00545ADB" w:rsidP="00545ADB">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Inne dokumenty:</w:t>
      </w:r>
    </w:p>
    <w:p w:rsidR="00545ADB" w:rsidRPr="006B01D6" w:rsidRDefault="00545ADB" w:rsidP="00545ADB">
      <w:pPr>
        <w:pStyle w:val="Akapitzlist"/>
        <w:numPr>
          <w:ilvl w:val="1"/>
          <w:numId w:val="15"/>
        </w:numPr>
        <w:spacing w:after="60"/>
        <w:ind w:left="426" w:firstLine="0"/>
        <w:jc w:val="both"/>
        <w:outlineLvl w:val="1"/>
        <w:rPr>
          <w:rFonts w:ascii="Tahoma" w:hAnsi="Tahoma" w:cs="Tahoma"/>
          <w:sz w:val="20"/>
          <w:szCs w:val="20"/>
        </w:rPr>
      </w:pPr>
      <w:r w:rsidRPr="006B01D6">
        <w:rPr>
          <w:rFonts w:ascii="Tahoma" w:hAnsi="Tahoma" w:cs="Tahoma"/>
          <w:sz w:val="20"/>
          <w:szCs w:val="20"/>
        </w:rPr>
        <w:t>Formularz oferty.</w:t>
      </w:r>
    </w:p>
    <w:p w:rsidR="00545ADB" w:rsidRDefault="00545ADB" w:rsidP="00545ADB">
      <w:pPr>
        <w:pStyle w:val="Akapitzlist"/>
        <w:numPr>
          <w:ilvl w:val="1"/>
          <w:numId w:val="15"/>
        </w:numPr>
        <w:tabs>
          <w:tab w:val="left" w:pos="709"/>
        </w:tabs>
        <w:spacing w:after="60"/>
        <w:ind w:left="709" w:hanging="283"/>
        <w:jc w:val="both"/>
        <w:outlineLvl w:val="1"/>
        <w:rPr>
          <w:rFonts w:ascii="Tahoma" w:hAnsi="Tahoma" w:cs="Tahoma"/>
          <w:sz w:val="20"/>
          <w:szCs w:val="20"/>
        </w:rPr>
      </w:pPr>
      <w:r w:rsidRPr="00C359ED">
        <w:rPr>
          <w:rFonts w:ascii="Tahoma" w:hAnsi="Tahoma" w:cs="Tahoma"/>
          <w:sz w:val="20"/>
          <w:szCs w:val="20"/>
        </w:rPr>
        <w:t xml:space="preserve">Kosztorys ofertowy uproszczony </w:t>
      </w:r>
    </w:p>
    <w:p w:rsidR="00545ADB" w:rsidRPr="00C359ED" w:rsidRDefault="00545ADB" w:rsidP="00545ADB">
      <w:pPr>
        <w:pStyle w:val="Akapitzlist"/>
        <w:numPr>
          <w:ilvl w:val="1"/>
          <w:numId w:val="15"/>
        </w:numPr>
        <w:tabs>
          <w:tab w:val="left" w:pos="709"/>
        </w:tabs>
        <w:spacing w:after="60"/>
        <w:ind w:left="709" w:hanging="283"/>
        <w:jc w:val="both"/>
        <w:outlineLvl w:val="1"/>
        <w:rPr>
          <w:rFonts w:ascii="Tahoma" w:hAnsi="Tahoma" w:cs="Tahoma"/>
          <w:sz w:val="20"/>
          <w:szCs w:val="20"/>
        </w:rPr>
      </w:pPr>
      <w:r w:rsidRPr="00C359ED">
        <w:rPr>
          <w:rFonts w:ascii="Tahoma" w:hAnsi="Tahoma" w:cs="Tahoma"/>
          <w:sz w:val="20"/>
          <w:szCs w:val="20"/>
        </w:rPr>
        <w:t>Dowód wniesienia wadium.</w:t>
      </w:r>
    </w:p>
    <w:p w:rsidR="00545ADB" w:rsidRPr="00A42510" w:rsidRDefault="00545ADB" w:rsidP="00545ADB">
      <w:pPr>
        <w:pStyle w:val="Akapitzlist"/>
        <w:tabs>
          <w:tab w:val="left" w:pos="709"/>
        </w:tabs>
        <w:spacing w:after="60"/>
        <w:ind w:left="709"/>
        <w:jc w:val="both"/>
        <w:outlineLvl w:val="1"/>
        <w:rPr>
          <w:rFonts w:ascii="Tahoma" w:hAnsi="Tahoma" w:cs="Tahoma"/>
          <w:sz w:val="20"/>
          <w:szCs w:val="20"/>
        </w:rPr>
      </w:pPr>
    </w:p>
    <w:p w:rsidR="00545ADB" w:rsidRDefault="00545ADB" w:rsidP="00545ADB">
      <w:pPr>
        <w:spacing w:after="0" w:line="240" w:lineRule="auto"/>
        <w:jc w:val="both"/>
        <w:rPr>
          <w:rFonts w:ascii="Tahoma" w:eastAsia="Calibri" w:hAnsi="Tahoma" w:cs="Tahoma"/>
          <w:sz w:val="20"/>
          <w:szCs w:val="20"/>
        </w:rPr>
      </w:pPr>
      <w:r>
        <w:rPr>
          <w:rFonts w:ascii="Tahoma" w:eastAsia="Calibri" w:hAnsi="Tahoma" w:cs="Tahoma"/>
          <w:sz w:val="20"/>
          <w:szCs w:val="20"/>
        </w:rPr>
        <w:t xml:space="preserve">7.2. W terminie 3 dni od zamieszczenia na stronie internetowej Zamawiającego informacji z otwarcia ofert, o której mowa w art. 86 ust. 3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t>
      </w:r>
      <w:r w:rsidRPr="00440B8C">
        <w:rPr>
          <w:rFonts w:ascii="Tahoma" w:eastAsia="Calibri" w:hAnsi="Tahoma" w:cs="Tahoma"/>
          <w:b/>
          <w:sz w:val="20"/>
          <w:szCs w:val="20"/>
          <w:u w:val="single"/>
        </w:rPr>
        <w:t>Wykonawca zobowiązany jest przekazać Zamawiającemu oświadczenie o przynależności lub braku przynależności do tej samej grupy kapitałowej,</w:t>
      </w:r>
      <w:r>
        <w:rPr>
          <w:rFonts w:ascii="Tahoma" w:eastAsia="Calibri" w:hAnsi="Tahoma" w:cs="Tahoma"/>
          <w:sz w:val="20"/>
          <w:szCs w:val="20"/>
        </w:rPr>
        <w:t xml:space="preserve"> o której mowa w art. 24 ust. 1 pkt 23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Wraz ze złożeniem oświadczenia, Wykonawca może przedstawić dowody, że powiazania z innym wykonawcą nie prowadzą do zakłócenia konkurencji w postępowaniu o udzielenie zamówienia – wzór oświadczenia </w:t>
      </w:r>
      <w:r>
        <w:rPr>
          <w:rFonts w:ascii="Tahoma" w:eastAsia="Calibri" w:hAnsi="Tahoma" w:cs="Tahoma"/>
          <w:b/>
          <w:sz w:val="20"/>
          <w:szCs w:val="20"/>
        </w:rPr>
        <w:t>wg Załącznika</w:t>
      </w:r>
      <w:r w:rsidRPr="007757F3">
        <w:rPr>
          <w:rFonts w:ascii="Tahoma" w:eastAsia="Calibri" w:hAnsi="Tahoma" w:cs="Tahoma"/>
          <w:b/>
          <w:sz w:val="20"/>
          <w:szCs w:val="20"/>
        </w:rPr>
        <w:t>.</w:t>
      </w:r>
      <w:r>
        <w:rPr>
          <w:rFonts w:ascii="Tahoma" w:eastAsia="Calibri" w:hAnsi="Tahoma" w:cs="Tahoma"/>
          <w:sz w:val="20"/>
          <w:szCs w:val="20"/>
        </w:rPr>
        <w:t xml:space="preserve"> </w:t>
      </w:r>
    </w:p>
    <w:p w:rsidR="00545ADB" w:rsidRDefault="00545ADB" w:rsidP="00545ADB">
      <w:pPr>
        <w:spacing w:after="0" w:line="240" w:lineRule="auto"/>
        <w:jc w:val="both"/>
        <w:rPr>
          <w:rFonts w:ascii="Tahoma" w:eastAsia="Calibri" w:hAnsi="Tahoma" w:cs="Tahoma"/>
          <w:sz w:val="20"/>
          <w:szCs w:val="20"/>
        </w:rPr>
      </w:pPr>
    </w:p>
    <w:p w:rsidR="00545ADB" w:rsidRDefault="00545ADB" w:rsidP="00545ADB">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najwyżej oceniona,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xml:space="preserve">,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545ADB" w:rsidRDefault="00545ADB" w:rsidP="00545ADB">
      <w:pPr>
        <w:spacing w:after="0" w:line="240" w:lineRule="auto"/>
        <w:jc w:val="both"/>
        <w:rPr>
          <w:rFonts w:ascii="Tahoma" w:eastAsia="Calibri" w:hAnsi="Tahoma" w:cs="Tahoma"/>
          <w:sz w:val="20"/>
          <w:szCs w:val="20"/>
        </w:rPr>
      </w:pPr>
    </w:p>
    <w:p w:rsidR="00545ADB" w:rsidRDefault="00545ADB" w:rsidP="00545ADB">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Pr>
          <w:rFonts w:ascii="Tahoma" w:eastAsia="Calibri" w:hAnsi="Tahoma" w:cs="Tahoma"/>
          <w:sz w:val="20"/>
          <w:szCs w:val="20"/>
          <w:u w:val="single"/>
        </w:rPr>
        <w:t>Wykaz oświadczeń i dokumentów wymaganych na potwierdzenie spełniania warunków udziału                  w postępowaniu, wskazujących brak podstaw do wykluczenia oraz potwierdzających, że oferowane roboty odpowiadają wymaganiom określonym przez Zamawiającego:</w:t>
      </w:r>
    </w:p>
    <w:p w:rsidR="00545ADB" w:rsidRDefault="00545ADB" w:rsidP="00545ADB">
      <w:pPr>
        <w:spacing w:after="0"/>
        <w:jc w:val="both"/>
        <w:rPr>
          <w:rFonts w:ascii="Tahoma" w:eastAsia="Calibri" w:hAnsi="Tahoma" w:cs="Tahoma"/>
          <w:sz w:val="20"/>
          <w:szCs w:val="20"/>
          <w:u w:val="single"/>
        </w:rPr>
      </w:pPr>
    </w:p>
    <w:p w:rsidR="00545ADB" w:rsidRPr="00402AE6" w:rsidRDefault="00545ADB" w:rsidP="00545ADB">
      <w:pPr>
        <w:spacing w:after="0"/>
        <w:jc w:val="both"/>
        <w:rPr>
          <w:rFonts w:ascii="Tahoma" w:eastAsia="Calibri" w:hAnsi="Tahoma" w:cs="Tahoma"/>
          <w:sz w:val="20"/>
          <w:szCs w:val="20"/>
          <w:u w:val="single"/>
        </w:rPr>
      </w:pPr>
      <w:r w:rsidRPr="00402AE6">
        <w:rPr>
          <w:rFonts w:ascii="Tahoma" w:eastAsia="Calibri" w:hAnsi="Tahoma" w:cs="Tahoma"/>
          <w:sz w:val="20"/>
          <w:szCs w:val="20"/>
          <w:u w:val="single"/>
        </w:rPr>
        <w:t>UWAGA: Niżej wymienionych dokumentów nie należy dołączać do oferty!</w:t>
      </w:r>
    </w:p>
    <w:p w:rsidR="00545ADB" w:rsidRDefault="00545ADB" w:rsidP="00545ADB">
      <w:pPr>
        <w:spacing w:after="0"/>
        <w:jc w:val="both"/>
        <w:rPr>
          <w:rFonts w:ascii="Tahoma" w:eastAsia="Calibri" w:hAnsi="Tahoma" w:cs="Tahoma"/>
          <w:sz w:val="20"/>
          <w:szCs w:val="20"/>
        </w:rPr>
      </w:pPr>
    </w:p>
    <w:p w:rsidR="00545ADB" w:rsidRDefault="00545ADB" w:rsidP="00545ADB">
      <w:pPr>
        <w:spacing w:after="0"/>
        <w:jc w:val="both"/>
        <w:rPr>
          <w:rFonts w:ascii="Tahoma" w:eastAsia="Calibri" w:hAnsi="Tahoma" w:cs="Tahoma"/>
          <w:sz w:val="20"/>
          <w:szCs w:val="20"/>
        </w:rPr>
      </w:pPr>
      <w:r w:rsidRPr="00B00DD7">
        <w:rPr>
          <w:rFonts w:ascii="Tahoma" w:eastAsia="Calibri" w:hAnsi="Tahoma" w:cs="Tahoma"/>
          <w:b/>
          <w:sz w:val="20"/>
          <w:szCs w:val="20"/>
        </w:rPr>
        <w:t>Wykonawca, którego oferta zostanie najwyżej oceniona,</w:t>
      </w:r>
      <w:r>
        <w:rPr>
          <w:rFonts w:ascii="Tahoma" w:eastAsia="Calibri" w:hAnsi="Tahoma" w:cs="Tahoma"/>
          <w:sz w:val="20"/>
          <w:szCs w:val="20"/>
        </w:rPr>
        <w:t xml:space="preserve"> w celu wykazania spełniania warunków udziału w postepowaniu oraz braku podstaw do wykluczenia  </w:t>
      </w:r>
      <w:r w:rsidRPr="00B00DD7">
        <w:rPr>
          <w:rFonts w:ascii="Tahoma" w:eastAsia="Calibri" w:hAnsi="Tahoma" w:cs="Tahoma"/>
          <w:b/>
          <w:sz w:val="20"/>
          <w:szCs w:val="20"/>
        </w:rPr>
        <w:t xml:space="preserve">zostanie wezwany do przedłożenia </w:t>
      </w:r>
      <w:r>
        <w:rPr>
          <w:rFonts w:ascii="Tahoma" w:eastAsia="Calibri" w:hAnsi="Tahoma" w:cs="Tahoma"/>
          <w:sz w:val="20"/>
          <w:szCs w:val="20"/>
        </w:rPr>
        <w:t>następujących oświadczeń i dokumentów aktualnych na dzień ich złożenia:</w:t>
      </w:r>
    </w:p>
    <w:p w:rsidR="00545ADB" w:rsidRDefault="00545ADB" w:rsidP="00545ADB">
      <w:pPr>
        <w:spacing w:after="0"/>
        <w:jc w:val="both"/>
        <w:rPr>
          <w:rFonts w:ascii="Tahoma" w:eastAsia="Calibri" w:hAnsi="Tahoma" w:cs="Tahoma"/>
          <w:sz w:val="20"/>
          <w:szCs w:val="20"/>
        </w:rPr>
      </w:pPr>
    </w:p>
    <w:p w:rsidR="00545ADB" w:rsidRDefault="00545ADB" w:rsidP="00545ADB">
      <w:pPr>
        <w:spacing w:after="0"/>
        <w:jc w:val="both"/>
        <w:rPr>
          <w:rFonts w:ascii="Tahoma" w:eastAsia="Calibri" w:hAnsi="Tahoma" w:cs="Tahoma"/>
          <w:sz w:val="20"/>
          <w:szCs w:val="20"/>
          <w:u w:val="single"/>
        </w:rPr>
      </w:pPr>
      <w:r w:rsidRPr="004E241F">
        <w:rPr>
          <w:rFonts w:ascii="Tahoma" w:eastAsia="Calibri" w:hAnsi="Tahoma" w:cs="Tahoma"/>
          <w:sz w:val="20"/>
          <w:szCs w:val="20"/>
          <w:u w:val="single"/>
        </w:rPr>
        <w:t>W celu potwierdzenia braku podstaw do w</w:t>
      </w:r>
      <w:r>
        <w:rPr>
          <w:rFonts w:ascii="Tahoma" w:eastAsia="Calibri" w:hAnsi="Tahoma" w:cs="Tahoma"/>
          <w:sz w:val="20"/>
          <w:szCs w:val="20"/>
          <w:u w:val="single"/>
        </w:rPr>
        <w:t>ykluczenia Wykonawcy  z udziału</w:t>
      </w:r>
      <w:r w:rsidRPr="004E241F">
        <w:rPr>
          <w:rFonts w:ascii="Tahoma" w:eastAsia="Calibri" w:hAnsi="Tahoma" w:cs="Tahoma"/>
          <w:sz w:val="20"/>
          <w:szCs w:val="20"/>
          <w:u w:val="single"/>
        </w:rPr>
        <w:t xml:space="preserve"> w postępowaniu wykonawca skalda </w:t>
      </w:r>
    </w:p>
    <w:p w:rsidR="00545ADB" w:rsidRPr="00E064C1" w:rsidRDefault="00545ADB" w:rsidP="00545ADB">
      <w:pPr>
        <w:spacing w:after="0"/>
        <w:ind w:left="284" w:hanging="284"/>
        <w:jc w:val="both"/>
        <w:rPr>
          <w:rFonts w:ascii="Tahoma" w:eastAsia="Calibri" w:hAnsi="Tahoma" w:cs="Tahoma"/>
          <w:sz w:val="20"/>
          <w:szCs w:val="20"/>
        </w:rPr>
      </w:pPr>
      <w:r>
        <w:rPr>
          <w:rFonts w:ascii="Tahoma" w:eastAsia="Calibri" w:hAnsi="Tahoma" w:cs="Tahoma"/>
          <w:color w:val="000000"/>
          <w:sz w:val="20"/>
          <w:szCs w:val="20"/>
        </w:rPr>
        <w:t xml:space="preserve">1) </w:t>
      </w:r>
      <w:r w:rsidRPr="00214807">
        <w:rPr>
          <w:rFonts w:ascii="Tahoma" w:eastAsia="Calibri" w:hAnsi="Tahoma" w:cs="Tahoma"/>
          <w:b/>
          <w:sz w:val="20"/>
          <w:szCs w:val="20"/>
        </w:rPr>
        <w:t>zaświadczenie właściwego</w:t>
      </w:r>
      <w:r w:rsidRPr="00DE76D4">
        <w:rPr>
          <w:rFonts w:ascii="Tahoma" w:eastAsia="Calibri" w:hAnsi="Tahoma" w:cs="Tahoma"/>
          <w:sz w:val="20"/>
          <w:szCs w:val="20"/>
        </w:rPr>
        <w:t xml:space="preserve"> </w:t>
      </w:r>
      <w:r w:rsidRPr="00214807">
        <w:rPr>
          <w:rFonts w:ascii="Tahoma" w:eastAsia="Calibri" w:hAnsi="Tahoma" w:cs="Tahoma"/>
          <w:b/>
          <w:sz w:val="20"/>
          <w:szCs w:val="20"/>
        </w:rPr>
        <w:t>naczelnika urzędu skarbowego</w:t>
      </w:r>
      <w:r w:rsidRPr="00DE76D4">
        <w:rPr>
          <w:rFonts w:ascii="Tahoma" w:eastAsia="Calibri" w:hAnsi="Tahoma" w:cs="Tahoma"/>
          <w:sz w:val="20"/>
          <w:szCs w:val="20"/>
        </w:rPr>
        <w:t xml:space="preserve"> potwierdzającego, że Wykonawca nie zalega  z opłacaniem podatków   wystawionego  nie wcześniej niż </w:t>
      </w:r>
      <w:r w:rsidRPr="00DE76D4">
        <w:rPr>
          <w:rFonts w:ascii="Tahoma" w:eastAsia="Calibri" w:hAnsi="Tahoma" w:cs="Tahoma"/>
          <w:b/>
          <w:sz w:val="20"/>
          <w:szCs w:val="20"/>
        </w:rPr>
        <w:t>3 miesiące</w:t>
      </w:r>
      <w:r w:rsidRPr="00DE76D4">
        <w:rPr>
          <w:rFonts w:ascii="Tahoma" w:eastAsia="Calibri" w:hAnsi="Tahoma" w:cs="Tahoma"/>
          <w:sz w:val="20"/>
          <w:szCs w:val="20"/>
        </w:rPr>
        <w:t xml:space="preserve"> </w:t>
      </w:r>
      <w:r w:rsidRPr="00E064C1">
        <w:rPr>
          <w:rFonts w:ascii="Tahoma" w:eastAsia="Calibri" w:hAnsi="Tahoma" w:cs="Tahoma"/>
          <w:sz w:val="20"/>
          <w:szCs w:val="20"/>
        </w:rPr>
        <w:t xml:space="preserve">przed upływem terminu składania ofert, </w:t>
      </w:r>
    </w:p>
    <w:p w:rsidR="00545ADB" w:rsidRDefault="00545ADB" w:rsidP="00545ADB">
      <w:pPr>
        <w:spacing w:after="0"/>
        <w:ind w:left="284" w:hanging="284"/>
        <w:jc w:val="both"/>
        <w:rPr>
          <w:rFonts w:ascii="Tahoma" w:eastAsia="Calibri" w:hAnsi="Tahoma" w:cs="Tahoma"/>
          <w:sz w:val="20"/>
          <w:szCs w:val="20"/>
        </w:rPr>
      </w:pPr>
      <w:r>
        <w:rPr>
          <w:rFonts w:ascii="Tahoma" w:eastAsia="Calibri" w:hAnsi="Tahoma" w:cs="Tahoma"/>
          <w:sz w:val="20"/>
          <w:szCs w:val="20"/>
        </w:rPr>
        <w:t>2</w:t>
      </w:r>
      <w:r w:rsidRPr="00E064C1">
        <w:rPr>
          <w:rFonts w:ascii="Tahoma" w:eastAsia="Calibri" w:hAnsi="Tahoma" w:cs="Tahoma"/>
          <w:sz w:val="20"/>
          <w:szCs w:val="20"/>
        </w:rPr>
        <w:t>)</w:t>
      </w:r>
      <w:r w:rsidRPr="00E064C1">
        <w:rPr>
          <w:rFonts w:ascii="Tahoma" w:eastAsia="Calibri" w:hAnsi="Tahoma" w:cs="Tahoma"/>
          <w:b/>
          <w:sz w:val="20"/>
          <w:szCs w:val="20"/>
        </w:rPr>
        <w:t xml:space="preserve"> zaświadczenie właściwej terenowej jednostki</w:t>
      </w:r>
      <w:r>
        <w:rPr>
          <w:rFonts w:ascii="Tahoma" w:eastAsia="Calibri" w:hAnsi="Tahoma" w:cs="Tahoma"/>
          <w:sz w:val="20"/>
          <w:szCs w:val="20"/>
        </w:rPr>
        <w:t xml:space="preserve"> organizacyjnej </w:t>
      </w:r>
      <w:r w:rsidRPr="00DE76D4">
        <w:rPr>
          <w:rFonts w:ascii="Tahoma" w:eastAsia="Calibri" w:hAnsi="Tahoma" w:cs="Tahoma"/>
          <w:sz w:val="20"/>
          <w:szCs w:val="20"/>
        </w:rPr>
        <w:t xml:space="preserve"> </w:t>
      </w:r>
      <w:r w:rsidRPr="00E064C1">
        <w:rPr>
          <w:rFonts w:ascii="Tahoma" w:eastAsia="Calibri" w:hAnsi="Tahoma" w:cs="Tahoma"/>
          <w:b/>
          <w:sz w:val="20"/>
          <w:szCs w:val="20"/>
        </w:rPr>
        <w:t>ZUS lub KRUS</w:t>
      </w:r>
      <w:r w:rsidRPr="00DE76D4">
        <w:rPr>
          <w:rFonts w:ascii="Tahoma" w:eastAsia="Calibri" w:hAnsi="Tahoma" w:cs="Tahoma"/>
          <w:sz w:val="20"/>
          <w:szCs w:val="20"/>
        </w:rPr>
        <w:t xml:space="preserve"> </w:t>
      </w:r>
      <w:r>
        <w:rPr>
          <w:rFonts w:ascii="Tahoma" w:eastAsia="Calibri" w:hAnsi="Tahoma" w:cs="Tahoma"/>
          <w:sz w:val="20"/>
          <w:szCs w:val="20"/>
        </w:rPr>
        <w:t xml:space="preserve">albo innego dokumentu potwierdzającego, </w:t>
      </w:r>
      <w:r w:rsidRPr="00DE76D4">
        <w:rPr>
          <w:rFonts w:ascii="Tahoma" w:eastAsia="Calibri" w:hAnsi="Tahoma" w:cs="Tahoma"/>
          <w:sz w:val="20"/>
          <w:szCs w:val="20"/>
        </w:rPr>
        <w:t xml:space="preserve">wykonawca nie zalega z opłacaniem składek na ubezpieczenie zdrowotne i społeczne wystawionego nie wcześniej niż </w:t>
      </w:r>
      <w:r w:rsidRPr="00DE76D4">
        <w:rPr>
          <w:rFonts w:ascii="Tahoma" w:eastAsia="Calibri" w:hAnsi="Tahoma" w:cs="Tahoma"/>
          <w:b/>
          <w:sz w:val="20"/>
          <w:szCs w:val="20"/>
        </w:rPr>
        <w:t>3 miesiące</w:t>
      </w:r>
      <w:r w:rsidRPr="00DE76D4">
        <w:rPr>
          <w:rFonts w:ascii="Tahoma" w:eastAsia="Calibri" w:hAnsi="Tahoma" w:cs="Tahoma"/>
          <w:sz w:val="20"/>
          <w:szCs w:val="20"/>
        </w:rPr>
        <w:t xml:space="preserve"> przed upływem terminu skł</w:t>
      </w:r>
      <w:r>
        <w:rPr>
          <w:rFonts w:ascii="Tahoma" w:eastAsia="Calibri" w:hAnsi="Tahoma" w:cs="Tahoma"/>
          <w:sz w:val="20"/>
          <w:szCs w:val="20"/>
        </w:rPr>
        <w:t>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5ADB" w:rsidRDefault="00545ADB" w:rsidP="00545ADB">
      <w:pPr>
        <w:spacing w:after="0"/>
        <w:ind w:left="284" w:hanging="284"/>
        <w:jc w:val="both"/>
        <w:rPr>
          <w:rFonts w:ascii="Tahoma" w:eastAsia="Calibri" w:hAnsi="Tahoma" w:cs="Tahoma"/>
          <w:sz w:val="20"/>
          <w:szCs w:val="20"/>
        </w:rPr>
      </w:pPr>
    </w:p>
    <w:p w:rsidR="00545ADB" w:rsidRDefault="00545ADB" w:rsidP="00545ADB">
      <w:pPr>
        <w:tabs>
          <w:tab w:val="left" w:pos="390"/>
        </w:tabs>
        <w:spacing w:after="0" w:line="240" w:lineRule="auto"/>
        <w:jc w:val="both"/>
        <w:rPr>
          <w:rFonts w:ascii="Tahoma" w:hAnsi="Tahoma" w:cs="Tahoma"/>
          <w:sz w:val="20"/>
          <w:szCs w:val="20"/>
        </w:rPr>
      </w:pPr>
    </w:p>
    <w:p w:rsidR="00545ADB" w:rsidRDefault="00545ADB" w:rsidP="00545ADB">
      <w:pPr>
        <w:spacing w:after="0"/>
        <w:ind w:left="284" w:hanging="284"/>
        <w:jc w:val="both"/>
        <w:rPr>
          <w:rFonts w:ascii="Tahoma" w:eastAsia="Calibri" w:hAnsi="Tahoma" w:cs="Tahoma"/>
          <w:sz w:val="20"/>
          <w:szCs w:val="20"/>
          <w:u w:val="single"/>
        </w:rPr>
      </w:pPr>
      <w:r>
        <w:rPr>
          <w:rFonts w:ascii="Tahoma" w:eastAsia="Calibri" w:hAnsi="Tahoma" w:cs="Tahoma"/>
          <w:sz w:val="20"/>
          <w:szCs w:val="20"/>
          <w:u w:val="single"/>
        </w:rPr>
        <w:lastRenderedPageBreak/>
        <w:t>W celu potwierdzenia  spełniania przez Wykonawcę warunków udziału w postępowaniu:</w:t>
      </w:r>
    </w:p>
    <w:p w:rsidR="00545ADB" w:rsidRPr="006B01D6" w:rsidRDefault="00545ADB" w:rsidP="00545ADB">
      <w:pPr>
        <w:spacing w:after="0"/>
        <w:ind w:left="284" w:hanging="284"/>
        <w:jc w:val="both"/>
        <w:rPr>
          <w:rFonts w:ascii="Tahoma" w:eastAsia="Calibri" w:hAnsi="Tahoma" w:cs="Tahoma"/>
          <w:sz w:val="20"/>
          <w:szCs w:val="20"/>
          <w:u w:val="single"/>
        </w:rPr>
      </w:pPr>
    </w:p>
    <w:p w:rsidR="00545ADB" w:rsidRPr="00534824" w:rsidRDefault="00534824" w:rsidP="00545ADB">
      <w:pPr>
        <w:spacing w:after="0"/>
        <w:ind w:left="284" w:hanging="284"/>
        <w:jc w:val="both"/>
        <w:rPr>
          <w:rFonts w:ascii="Tahoma" w:eastAsia="Calibri" w:hAnsi="Tahoma" w:cs="Tahoma"/>
          <w:sz w:val="20"/>
          <w:szCs w:val="20"/>
        </w:rPr>
      </w:pPr>
      <w:r w:rsidRPr="00534824">
        <w:rPr>
          <w:rFonts w:ascii="Tahoma" w:eastAsia="Calibri" w:hAnsi="Tahoma" w:cs="Tahoma"/>
          <w:sz w:val="20"/>
          <w:szCs w:val="20"/>
        </w:rPr>
        <w:t>Zamawiaj</w:t>
      </w:r>
      <w:r>
        <w:rPr>
          <w:rFonts w:ascii="Tahoma" w:eastAsia="Calibri" w:hAnsi="Tahoma" w:cs="Tahoma"/>
          <w:sz w:val="20"/>
          <w:szCs w:val="20"/>
        </w:rPr>
        <w:t>ą</w:t>
      </w:r>
      <w:r w:rsidRPr="00534824">
        <w:rPr>
          <w:rFonts w:ascii="Tahoma" w:eastAsia="Calibri" w:hAnsi="Tahoma" w:cs="Tahoma"/>
          <w:sz w:val="20"/>
          <w:szCs w:val="20"/>
        </w:rPr>
        <w:t>cy, nie żądał dodatkowych dokumentów.</w:t>
      </w:r>
    </w:p>
    <w:p w:rsidR="00534824" w:rsidRPr="00FD421B" w:rsidRDefault="00534824" w:rsidP="00545ADB">
      <w:pPr>
        <w:spacing w:after="0"/>
        <w:ind w:left="284" w:hanging="284"/>
        <w:jc w:val="both"/>
        <w:rPr>
          <w:rFonts w:ascii="Tahoma" w:eastAsia="Calibri" w:hAnsi="Tahoma" w:cs="Tahoma"/>
          <w:b/>
          <w:sz w:val="20"/>
          <w:szCs w:val="20"/>
        </w:rPr>
      </w:pPr>
    </w:p>
    <w:p w:rsidR="00545ADB" w:rsidRDefault="00545ADB" w:rsidP="00545ADB">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Zamawiający w celu potwierdzenia okoliczności, o których mowa w art. 25 ust. 1 pkt 1 i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korzysta z posiadanych oświadczeń lub dokumentów, </w:t>
      </w:r>
      <w:r w:rsidRPr="00066CD0">
        <w:rPr>
          <w:rFonts w:ascii="Tahoma" w:eastAsia="Calibri" w:hAnsi="Tahoma" w:cs="Tahoma"/>
          <w:b/>
          <w:sz w:val="20"/>
          <w:szCs w:val="20"/>
        </w:rPr>
        <w:t>o ile są one aktualne.</w:t>
      </w:r>
    </w:p>
    <w:p w:rsidR="00545ADB" w:rsidRDefault="00545ADB" w:rsidP="00545ADB">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powinny potwierdzać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oraz </w:t>
      </w:r>
      <w:r w:rsidRPr="00066CD0">
        <w:rPr>
          <w:rFonts w:ascii="Tahoma" w:eastAsia="Calibri" w:hAnsi="Tahoma" w:cs="Tahoma"/>
          <w:b/>
          <w:sz w:val="20"/>
          <w:szCs w:val="20"/>
        </w:rPr>
        <w:t>być aktualne na dzień złożenia oświadczeń i dokumentów.</w:t>
      </w:r>
    </w:p>
    <w:p w:rsidR="00545ADB" w:rsidRDefault="00545ADB" w:rsidP="00545ADB">
      <w:pPr>
        <w:spacing w:after="0"/>
        <w:jc w:val="both"/>
        <w:rPr>
          <w:rFonts w:ascii="Tahoma" w:eastAsia="Calibri" w:hAnsi="Tahoma" w:cs="Tahoma"/>
          <w:b/>
          <w:sz w:val="20"/>
          <w:szCs w:val="20"/>
        </w:rPr>
      </w:pPr>
    </w:p>
    <w:p w:rsidR="00545ADB" w:rsidRPr="00480446" w:rsidRDefault="00545ADB" w:rsidP="00545ADB">
      <w:pPr>
        <w:tabs>
          <w:tab w:val="left" w:pos="0"/>
        </w:tabs>
        <w:ind w:left="284"/>
        <w:rPr>
          <w:rFonts w:ascii="Tahoma" w:hAnsi="Tahoma" w:cs="Tahoma"/>
          <w:b/>
          <w:sz w:val="20"/>
          <w:szCs w:val="20"/>
        </w:rPr>
      </w:pPr>
      <w:r w:rsidRPr="00480446">
        <w:rPr>
          <w:rFonts w:ascii="Tahoma" w:hAnsi="Tahoma" w:cs="Tahoma"/>
          <w:b/>
          <w:sz w:val="20"/>
          <w:szCs w:val="20"/>
        </w:rPr>
        <w:t>Korzystanie z zasobów innych podmiotów w celu potwierdzenia spełniania warunków udziału w postępowaniu</w:t>
      </w:r>
      <w:r w:rsidR="00534824">
        <w:rPr>
          <w:rFonts w:ascii="Tahoma" w:hAnsi="Tahoma" w:cs="Tahoma"/>
          <w:b/>
          <w:sz w:val="20"/>
          <w:szCs w:val="20"/>
        </w:rPr>
        <w:t xml:space="preserve"> </w:t>
      </w:r>
      <w:r w:rsidR="00534824" w:rsidRPr="00534824">
        <w:rPr>
          <w:rFonts w:ascii="Tahoma" w:hAnsi="Tahoma" w:cs="Tahoma"/>
          <w:b/>
          <w:sz w:val="16"/>
          <w:szCs w:val="16"/>
        </w:rPr>
        <w:t>(o ile dotyczy)</w:t>
      </w:r>
      <w:r w:rsidR="00534824">
        <w:rPr>
          <w:rFonts w:ascii="Tahoma" w:hAnsi="Tahoma" w:cs="Tahoma"/>
          <w:b/>
          <w:sz w:val="16"/>
          <w:szCs w:val="16"/>
        </w:rPr>
        <w:t>.</w:t>
      </w:r>
    </w:p>
    <w:p w:rsidR="00545ADB" w:rsidRPr="00480446" w:rsidRDefault="00545ADB" w:rsidP="00545ADB">
      <w:pPr>
        <w:pStyle w:val="NormalnyWeb"/>
        <w:numPr>
          <w:ilvl w:val="1"/>
          <w:numId w:val="18"/>
        </w:numPr>
        <w:tabs>
          <w:tab w:val="clear" w:pos="1800"/>
          <w:tab w:val="num" w:pos="426"/>
        </w:tabs>
        <w:spacing w:after="0" w:afterAutospacing="0"/>
        <w:ind w:left="426" w:hanging="426"/>
        <w:jc w:val="both"/>
        <w:rPr>
          <w:rFonts w:ascii="Tahoma" w:hAnsi="Tahoma" w:cs="Tahoma"/>
          <w:bCs/>
          <w:sz w:val="20"/>
          <w:szCs w:val="20"/>
        </w:rPr>
      </w:pPr>
      <w:r w:rsidRPr="00480446">
        <w:rPr>
          <w:rFonts w:ascii="Tahoma" w:hAnsi="Tahoma" w:cs="Tahoma"/>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545ADB" w:rsidRPr="00480446" w:rsidRDefault="00545ADB" w:rsidP="00545ADB">
      <w:pPr>
        <w:pStyle w:val="NormalnyWeb"/>
        <w:spacing w:before="0" w:beforeAutospacing="0" w:after="0" w:afterAutospacing="0"/>
        <w:ind w:left="425"/>
        <w:jc w:val="both"/>
        <w:rPr>
          <w:rFonts w:ascii="Tahoma" w:hAnsi="Tahoma" w:cs="Tahoma"/>
          <w:bCs/>
          <w:sz w:val="20"/>
          <w:szCs w:val="20"/>
        </w:rPr>
      </w:pPr>
    </w:p>
    <w:p w:rsidR="00545ADB" w:rsidRPr="00480446" w:rsidRDefault="00545ADB" w:rsidP="00545ADB">
      <w:pPr>
        <w:pStyle w:val="NormalnyWeb"/>
        <w:numPr>
          <w:ilvl w:val="1"/>
          <w:numId w:val="18"/>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5ADB" w:rsidRPr="00480446" w:rsidRDefault="00545ADB" w:rsidP="00545ADB">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2.1.</w:t>
      </w:r>
      <w:r w:rsidRPr="00480446">
        <w:rPr>
          <w:rFonts w:ascii="Tahoma" w:hAnsi="Tahoma" w:cs="Tahoma"/>
          <w:bCs/>
          <w:sz w:val="20"/>
          <w:szCs w:val="20"/>
        </w:rPr>
        <w:tab/>
        <w:t xml:space="preserve">Z dokumentu (np. zobowiązania), o którym mowa w pkt 2 musi wynikać </w:t>
      </w:r>
      <w:r>
        <w:rPr>
          <w:rFonts w:ascii="Tahoma" w:hAnsi="Tahoma" w:cs="Tahoma"/>
          <w:bCs/>
          <w:sz w:val="20"/>
          <w:szCs w:val="20"/>
        </w:rPr>
        <w:t xml:space="preserve">                            </w:t>
      </w:r>
      <w:r w:rsidRPr="00480446">
        <w:rPr>
          <w:rFonts w:ascii="Tahoma" w:hAnsi="Tahoma" w:cs="Tahoma"/>
          <w:bCs/>
          <w:sz w:val="20"/>
          <w:szCs w:val="20"/>
        </w:rPr>
        <w:t>w szczególności:</w:t>
      </w:r>
    </w:p>
    <w:p w:rsidR="00545ADB" w:rsidRPr="00480446" w:rsidRDefault="00545ADB" w:rsidP="00545ADB">
      <w:pPr>
        <w:pStyle w:val="NormalnyWeb"/>
        <w:numPr>
          <w:ilvl w:val="0"/>
          <w:numId w:val="19"/>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zakres dostępnych Wykonawcy zasobów innego podmiotu,</w:t>
      </w:r>
    </w:p>
    <w:p w:rsidR="00545ADB" w:rsidRPr="00480446" w:rsidRDefault="00545ADB" w:rsidP="00545ADB">
      <w:pPr>
        <w:pStyle w:val="NormalnyWeb"/>
        <w:numPr>
          <w:ilvl w:val="0"/>
          <w:numId w:val="19"/>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sposób wykorzystania zasobów innego podmiotu, przez Wykonawcę, przy wykonywaniu zamówienia publicznego,</w:t>
      </w:r>
    </w:p>
    <w:p w:rsidR="00545ADB" w:rsidRPr="00480446" w:rsidRDefault="00545ADB" w:rsidP="00545ADB">
      <w:pPr>
        <w:pStyle w:val="NormalnyWeb"/>
        <w:numPr>
          <w:ilvl w:val="0"/>
          <w:numId w:val="19"/>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zakres i okres udziału innego podmiotu przy wykonywaniu zamówienia publicznego,</w:t>
      </w:r>
    </w:p>
    <w:p w:rsidR="00545ADB" w:rsidRPr="00480446" w:rsidRDefault="00545ADB" w:rsidP="00545ADB">
      <w:pPr>
        <w:pStyle w:val="NormalnyWeb"/>
        <w:numPr>
          <w:ilvl w:val="0"/>
          <w:numId w:val="19"/>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rsidR="00545ADB" w:rsidRPr="00480446" w:rsidRDefault="00545ADB" w:rsidP="00545ADB">
      <w:pPr>
        <w:pStyle w:val="NormalnyWeb"/>
        <w:spacing w:before="0" w:beforeAutospacing="0" w:after="0" w:afterAutospacing="0"/>
        <w:jc w:val="both"/>
        <w:rPr>
          <w:rFonts w:ascii="Tahoma" w:hAnsi="Tahoma" w:cs="Tahoma"/>
          <w:bCs/>
          <w:sz w:val="20"/>
          <w:szCs w:val="20"/>
        </w:rPr>
      </w:pPr>
    </w:p>
    <w:p w:rsidR="00545ADB" w:rsidRPr="00480446" w:rsidRDefault="00545ADB" w:rsidP="00545ADB">
      <w:pPr>
        <w:pStyle w:val="NormalnyWeb"/>
        <w:numPr>
          <w:ilvl w:val="1"/>
          <w:numId w:val="18"/>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Pr>
          <w:rFonts w:ascii="Tahoma" w:hAnsi="Tahoma" w:cs="Tahoma"/>
          <w:bCs/>
          <w:sz w:val="20"/>
          <w:szCs w:val="20"/>
        </w:rPr>
        <w:t xml:space="preserve">i ust. 5 ustawy </w:t>
      </w:r>
      <w:proofErr w:type="spellStart"/>
      <w:r>
        <w:rPr>
          <w:rFonts w:ascii="Tahoma" w:hAnsi="Tahoma" w:cs="Tahoma"/>
          <w:bCs/>
          <w:sz w:val="20"/>
          <w:szCs w:val="20"/>
        </w:rPr>
        <w:t>Pzp</w:t>
      </w:r>
      <w:proofErr w:type="spellEnd"/>
      <w:r>
        <w:rPr>
          <w:rFonts w:ascii="Tahoma" w:hAnsi="Tahoma" w:cs="Tahoma"/>
          <w:bCs/>
          <w:sz w:val="20"/>
          <w:szCs w:val="20"/>
        </w:rPr>
        <w:t xml:space="preserve"> (</w:t>
      </w:r>
      <w:r w:rsidRPr="00480446">
        <w:rPr>
          <w:rFonts w:ascii="Tahoma" w:hAnsi="Tahoma" w:cs="Tahoma"/>
          <w:bCs/>
          <w:sz w:val="20"/>
          <w:szCs w:val="20"/>
        </w:rPr>
        <w:t>wybrane przez Zamawiającego fa</w:t>
      </w:r>
      <w:r>
        <w:rPr>
          <w:rFonts w:ascii="Tahoma" w:hAnsi="Tahoma" w:cs="Tahoma"/>
          <w:bCs/>
          <w:sz w:val="20"/>
          <w:szCs w:val="20"/>
        </w:rPr>
        <w:t>kultatywne podstawy wykluczenia).</w:t>
      </w:r>
    </w:p>
    <w:p w:rsidR="00545ADB" w:rsidRPr="00480446" w:rsidRDefault="00545ADB" w:rsidP="00545ADB">
      <w:pPr>
        <w:pStyle w:val="NormalnyWeb"/>
        <w:spacing w:before="0" w:beforeAutospacing="0" w:after="0" w:afterAutospacing="0"/>
        <w:jc w:val="both"/>
        <w:rPr>
          <w:rFonts w:ascii="Tahoma" w:hAnsi="Tahoma" w:cs="Tahoma"/>
          <w:bCs/>
          <w:sz w:val="20"/>
          <w:szCs w:val="20"/>
        </w:rPr>
      </w:pPr>
    </w:p>
    <w:p w:rsidR="00545ADB" w:rsidRPr="00480446" w:rsidRDefault="00545ADB" w:rsidP="00545ADB">
      <w:pPr>
        <w:pStyle w:val="NormalnyWeb"/>
        <w:numPr>
          <w:ilvl w:val="1"/>
          <w:numId w:val="18"/>
        </w:numPr>
        <w:tabs>
          <w:tab w:val="clear" w:pos="1800"/>
          <w:tab w:val="num" w:pos="426"/>
        </w:tabs>
        <w:spacing w:before="0" w:beforeAutospacing="0" w:after="0" w:afterAutospacing="0"/>
        <w:ind w:left="425" w:hanging="425"/>
        <w:jc w:val="both"/>
        <w:rPr>
          <w:rFonts w:ascii="Tahoma" w:hAnsi="Tahoma" w:cs="Tahoma"/>
          <w:b/>
          <w:bCs/>
          <w:sz w:val="20"/>
          <w:szCs w:val="20"/>
        </w:rPr>
      </w:pPr>
      <w:r w:rsidRPr="00480446">
        <w:rPr>
          <w:rFonts w:ascii="Tahoma" w:hAnsi="Tahoma" w:cs="Tahoma"/>
          <w:b/>
          <w:bCs/>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 </w:t>
      </w:r>
      <w:r w:rsidRPr="00480446">
        <w:rPr>
          <w:rFonts w:ascii="Tahoma" w:hAnsi="Tahoma" w:cs="Tahoma"/>
          <w:b/>
          <w:bCs/>
          <w:sz w:val="20"/>
          <w:szCs w:val="20"/>
          <w:u w:val="single"/>
        </w:rPr>
        <w:t>podwykonawstwo.</w:t>
      </w:r>
    </w:p>
    <w:p w:rsidR="00545ADB" w:rsidRPr="00480446" w:rsidRDefault="00545ADB" w:rsidP="00545ADB">
      <w:pPr>
        <w:pStyle w:val="NormalnyWeb"/>
        <w:spacing w:before="0" w:beforeAutospacing="0" w:after="0" w:afterAutospacing="0"/>
        <w:jc w:val="both"/>
        <w:rPr>
          <w:rFonts w:ascii="Tahoma" w:hAnsi="Tahoma" w:cs="Tahoma"/>
          <w:bCs/>
          <w:sz w:val="20"/>
          <w:szCs w:val="20"/>
        </w:rPr>
      </w:pPr>
    </w:p>
    <w:p w:rsidR="00545ADB" w:rsidRPr="00480446" w:rsidRDefault="00545ADB" w:rsidP="00545ADB">
      <w:pPr>
        <w:pStyle w:val="NormalnyWeb"/>
        <w:numPr>
          <w:ilvl w:val="1"/>
          <w:numId w:val="18"/>
        </w:numPr>
        <w:tabs>
          <w:tab w:val="clear" w:pos="1800"/>
          <w:tab w:val="num" w:pos="426"/>
        </w:tabs>
        <w:spacing w:before="0" w:beforeAutospacing="0" w:after="0" w:afterAutospacing="0"/>
        <w:ind w:left="426" w:hanging="426"/>
        <w:jc w:val="both"/>
        <w:rPr>
          <w:rFonts w:ascii="Tahoma" w:hAnsi="Tahoma" w:cs="Tahoma"/>
          <w:bCs/>
          <w:sz w:val="20"/>
          <w:szCs w:val="20"/>
        </w:rPr>
      </w:pPr>
      <w:r w:rsidRPr="00480446">
        <w:rPr>
          <w:rFonts w:ascii="Tahoma" w:hAnsi="Tahoma" w:cs="Tahoma"/>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545ADB" w:rsidRPr="00480446" w:rsidRDefault="00545ADB" w:rsidP="00545ADB">
      <w:pPr>
        <w:pStyle w:val="NormalnyWeb"/>
        <w:spacing w:before="0" w:beforeAutospacing="0" w:after="0" w:afterAutospacing="0"/>
        <w:ind w:left="1134" w:hanging="283"/>
        <w:jc w:val="both"/>
        <w:rPr>
          <w:rFonts w:ascii="Tahoma" w:hAnsi="Tahoma" w:cs="Tahoma"/>
          <w:sz w:val="20"/>
          <w:szCs w:val="20"/>
        </w:rPr>
      </w:pPr>
      <w:r w:rsidRPr="00480446">
        <w:rPr>
          <w:rFonts w:ascii="Tahoma" w:hAnsi="Tahoma" w:cs="Tahoma"/>
          <w:bCs/>
          <w:sz w:val="20"/>
          <w:szCs w:val="20"/>
        </w:rPr>
        <w:t>1) zastąpił ten podmiot innym podmiotem lub podmiotami lub</w:t>
      </w:r>
    </w:p>
    <w:p w:rsidR="00545ADB" w:rsidRPr="00480446" w:rsidRDefault="00545ADB" w:rsidP="00545ADB">
      <w:pPr>
        <w:pStyle w:val="NormalnyWeb"/>
        <w:spacing w:before="0" w:beforeAutospacing="0" w:after="0" w:afterAutospacing="0"/>
        <w:ind w:left="1134" w:hanging="283"/>
        <w:jc w:val="both"/>
        <w:rPr>
          <w:rFonts w:ascii="Tahoma" w:hAnsi="Tahoma" w:cs="Tahoma"/>
          <w:bCs/>
          <w:sz w:val="20"/>
          <w:szCs w:val="20"/>
        </w:rPr>
      </w:pPr>
      <w:r w:rsidRPr="00480446">
        <w:rPr>
          <w:rFonts w:ascii="Tahoma" w:hAnsi="Tahoma" w:cs="Tahoma"/>
          <w:bCs/>
          <w:sz w:val="20"/>
          <w:szCs w:val="20"/>
        </w:rPr>
        <w:lastRenderedPageBreak/>
        <w:t>2) zobowiązał się do osobistego wykonania odpowiedniej części zamówienia, jeżeli wykaże zdolności techniczne lub zawodowe, o których mowa w pkt 1 niniejszego rozdziału.</w:t>
      </w:r>
    </w:p>
    <w:p w:rsidR="00545ADB" w:rsidRPr="00480446" w:rsidRDefault="00545ADB" w:rsidP="00545ADB">
      <w:pPr>
        <w:pStyle w:val="NormalnyWeb"/>
        <w:spacing w:before="0" w:beforeAutospacing="0" w:after="0" w:afterAutospacing="0"/>
        <w:ind w:left="1134" w:hanging="283"/>
        <w:jc w:val="both"/>
        <w:rPr>
          <w:rFonts w:ascii="Tahoma" w:hAnsi="Tahoma" w:cs="Tahoma"/>
          <w:sz w:val="20"/>
          <w:szCs w:val="20"/>
        </w:rPr>
      </w:pPr>
    </w:p>
    <w:p w:rsidR="00545ADB" w:rsidRPr="00A97218" w:rsidRDefault="00545ADB" w:rsidP="00545ADB">
      <w:pPr>
        <w:pStyle w:val="Akapitzlist"/>
        <w:numPr>
          <w:ilvl w:val="1"/>
          <w:numId w:val="18"/>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480446">
        <w:rPr>
          <w:rFonts w:ascii="Tahoma" w:hAnsi="Tahoma" w:cs="Tahoma"/>
          <w:sz w:val="20"/>
          <w:szCs w:val="20"/>
        </w:rPr>
        <w:t>Jeżeli Wykonawca wykazując spełnianie warunków udziału w postępowaniu, określonych przez Zamawiającego, polega na zdolnościach innych podmiotów, na zasadach określonych powyżej, zamieszcza informacje o tych podmiotach w oświadczeniu, o który</w:t>
      </w:r>
      <w:r>
        <w:rPr>
          <w:rFonts w:ascii="Tahoma" w:hAnsi="Tahoma" w:cs="Tahoma"/>
          <w:sz w:val="20"/>
          <w:szCs w:val="20"/>
        </w:rPr>
        <w:t>m mowa w art. 25a ust. 1 ustawy.</w:t>
      </w:r>
    </w:p>
    <w:p w:rsidR="00545ADB" w:rsidRPr="00A97218" w:rsidRDefault="00545ADB" w:rsidP="00545ADB">
      <w:pPr>
        <w:pStyle w:val="Akapitzlist"/>
        <w:numPr>
          <w:ilvl w:val="1"/>
          <w:numId w:val="18"/>
        </w:numPr>
        <w:tabs>
          <w:tab w:val="clear" w:pos="1800"/>
          <w:tab w:val="num" w:pos="426"/>
          <w:tab w:val="left" w:pos="567"/>
        </w:tabs>
        <w:spacing w:after="0" w:line="240" w:lineRule="auto"/>
        <w:ind w:left="284" w:hanging="284"/>
        <w:contextualSpacing w:val="0"/>
        <w:jc w:val="both"/>
        <w:rPr>
          <w:rFonts w:ascii="Tahoma" w:hAnsi="Tahoma" w:cs="Tahoma"/>
          <w:b/>
          <w:sz w:val="20"/>
          <w:szCs w:val="20"/>
        </w:rPr>
      </w:pPr>
      <w:r w:rsidRPr="00A97218">
        <w:rPr>
          <w:rFonts w:ascii="Tahoma" w:hAnsi="Tahoma" w:cs="Tahoma"/>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w:t>
      </w:r>
      <w:r>
        <w:rPr>
          <w:rFonts w:ascii="Tahoma" w:hAnsi="Tahoma" w:cs="Tahoma"/>
          <w:sz w:val="20"/>
          <w:szCs w:val="20"/>
        </w:rPr>
        <w:t>azania spełniania tych warunków.</w:t>
      </w:r>
    </w:p>
    <w:p w:rsidR="00545ADB" w:rsidRDefault="00545ADB" w:rsidP="00545ADB">
      <w:pPr>
        <w:spacing w:after="0"/>
        <w:ind w:hanging="284"/>
        <w:jc w:val="both"/>
        <w:rPr>
          <w:rFonts w:ascii="Tahoma" w:eastAsia="Calibri" w:hAnsi="Tahoma" w:cs="Tahoma"/>
          <w:sz w:val="20"/>
          <w:szCs w:val="20"/>
        </w:rPr>
      </w:pPr>
    </w:p>
    <w:p w:rsidR="00545ADB" w:rsidRDefault="00545ADB" w:rsidP="00545ADB">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2016r w sprawie rodzajów dokumentów, jakich może żądać zamawiający od wykonawcy w postępowaniu o udzielenie zamówienia.</w:t>
      </w:r>
    </w:p>
    <w:p w:rsidR="00545ADB" w:rsidRPr="00DE76D4" w:rsidRDefault="00545ADB" w:rsidP="00545ADB">
      <w:pPr>
        <w:spacing w:after="0" w:line="240" w:lineRule="auto"/>
        <w:jc w:val="both"/>
        <w:rPr>
          <w:rFonts w:ascii="Tahoma" w:eastAsia="Calibri" w:hAnsi="Tahoma" w:cs="Tahoma"/>
          <w:sz w:val="20"/>
          <w:szCs w:val="20"/>
        </w:rPr>
      </w:pPr>
    </w:p>
    <w:p w:rsidR="00545ADB" w:rsidRPr="00DE76D4" w:rsidRDefault="00545ADB" w:rsidP="00545ADB">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545ADB" w:rsidRDefault="00545ADB" w:rsidP="00545ADB">
      <w:pPr>
        <w:suppressAutoHyphens/>
        <w:spacing w:after="0" w:line="240" w:lineRule="auto"/>
        <w:jc w:val="both"/>
        <w:rPr>
          <w:rFonts w:ascii="Tahoma" w:eastAsia="Calibri" w:hAnsi="Tahoma" w:cs="Tahoma"/>
          <w:sz w:val="20"/>
          <w:szCs w:val="20"/>
        </w:rPr>
      </w:pPr>
    </w:p>
    <w:p w:rsidR="00545ADB" w:rsidRDefault="00545ADB" w:rsidP="00545ADB">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w:t>
      </w:r>
      <w:r w:rsidRPr="00166B65">
        <w:rPr>
          <w:rFonts w:ascii="Tahoma" w:eastAsia="Calibri" w:hAnsi="Tahoma" w:cs="Tahoma"/>
          <w:sz w:val="20"/>
          <w:szCs w:val="20"/>
        </w:rPr>
        <w:t>ch</w:t>
      </w:r>
      <w:r>
        <w:rPr>
          <w:rFonts w:ascii="Tahoma" w:eastAsia="Calibri" w:hAnsi="Tahoma" w:cs="Tahoma"/>
          <w:sz w:val="20"/>
          <w:szCs w:val="20"/>
        </w:rPr>
        <w:t xml:space="preserve"> do żądanych </w:t>
      </w:r>
      <w:r w:rsidRPr="00DE76D4">
        <w:rPr>
          <w:rFonts w:ascii="Tahoma" w:eastAsia="Calibri" w:hAnsi="Tahoma" w:cs="Tahoma"/>
          <w:sz w:val="20"/>
          <w:szCs w:val="20"/>
        </w:rPr>
        <w:t xml:space="preserve"> dokumentów</w:t>
      </w:r>
      <w:r>
        <w:rPr>
          <w:rFonts w:ascii="Tahoma" w:eastAsia="Calibri" w:hAnsi="Tahoma" w:cs="Tahoma"/>
          <w:sz w:val="20"/>
          <w:szCs w:val="20"/>
        </w:rPr>
        <w:t xml:space="preserve">, które są </w:t>
      </w:r>
      <w:r w:rsidRPr="00DE76D4">
        <w:rPr>
          <w:rFonts w:ascii="Tahoma" w:eastAsia="Calibri" w:hAnsi="Tahoma" w:cs="Tahoma"/>
          <w:sz w:val="20"/>
          <w:szCs w:val="20"/>
        </w:rPr>
        <w:t xml:space="preserve"> określon</w:t>
      </w:r>
      <w:r>
        <w:rPr>
          <w:rFonts w:ascii="Tahoma" w:eastAsia="Calibri" w:hAnsi="Tahoma" w:cs="Tahoma"/>
          <w:sz w:val="20"/>
          <w:szCs w:val="20"/>
        </w:rPr>
        <w:t xml:space="preserve">e </w:t>
      </w:r>
      <w:r w:rsidRPr="00DE76D4">
        <w:rPr>
          <w:rFonts w:ascii="Tahoma" w:eastAsia="Calibri" w:hAnsi="Tahoma" w:cs="Tahoma"/>
          <w:sz w:val="20"/>
          <w:szCs w:val="20"/>
        </w:rPr>
        <w:t xml:space="preserve">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z dnia </w:t>
      </w:r>
      <w:r>
        <w:rPr>
          <w:rFonts w:ascii="Tahoma" w:eastAsia="Calibri" w:hAnsi="Tahoma" w:cs="Tahoma"/>
          <w:sz w:val="20"/>
          <w:szCs w:val="20"/>
        </w:rPr>
        <w:t xml:space="preserve"> 27 lipca 2016r poz. 1126).</w:t>
      </w:r>
    </w:p>
    <w:p w:rsidR="00545ADB" w:rsidRDefault="00545ADB" w:rsidP="00545ADB">
      <w:pPr>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       Jeżeli Wykonawca ma siedzibę lub miejsce zamieszkania poza terytorium Rzeczypospolitej Polskiej, zamiast dokumentu, o którym mowa w</w:t>
      </w:r>
    </w:p>
    <w:p w:rsidR="00545ADB" w:rsidRPr="00850822" w:rsidRDefault="00545ADB" w:rsidP="00545ADB">
      <w:pPr>
        <w:pStyle w:val="Akapitzlist"/>
        <w:numPr>
          <w:ilvl w:val="0"/>
          <w:numId w:val="20"/>
        </w:numPr>
        <w:suppressAutoHyphens/>
        <w:spacing w:after="0" w:line="240" w:lineRule="auto"/>
        <w:jc w:val="both"/>
        <w:rPr>
          <w:rFonts w:ascii="Tahoma" w:hAnsi="Tahoma" w:cs="Tahoma"/>
          <w:sz w:val="20"/>
          <w:szCs w:val="20"/>
        </w:rPr>
      </w:pPr>
      <w:r w:rsidRPr="00850822">
        <w:rPr>
          <w:rFonts w:ascii="Tahoma" w:hAnsi="Tahoma" w:cs="Tahoma"/>
          <w:sz w:val="20"/>
          <w:szCs w:val="20"/>
        </w:rPr>
        <w:t>ust. 5 pkt 8 składa dokument, dokumenty wystawione w kraju, w którym wykonawca ma siedzibę lub miejsce zamieszkania, potwierdzające odpowiednio, że:</w:t>
      </w:r>
    </w:p>
    <w:p w:rsidR="00545ADB" w:rsidRDefault="00545ADB" w:rsidP="00545ADB">
      <w:pPr>
        <w:pStyle w:val="Akapitzlist"/>
        <w:suppressAutoHyphens/>
        <w:spacing w:after="0" w:line="240" w:lineRule="auto"/>
        <w:jc w:val="both"/>
        <w:rPr>
          <w:rFonts w:ascii="Tahoma" w:hAnsi="Tahoma" w:cs="Tahoma"/>
          <w:sz w:val="20"/>
          <w:szCs w:val="20"/>
        </w:rPr>
      </w:pPr>
      <w:r>
        <w:rPr>
          <w:rFonts w:ascii="Tahoma" w:hAnsi="Tahoma" w:cs="Tahoma"/>
          <w:sz w:val="20"/>
          <w:szCs w:val="20"/>
        </w:rPr>
        <w:t>- nie zalega z opłaceniem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5ADB" w:rsidRDefault="00545ADB" w:rsidP="00545ADB">
      <w:pPr>
        <w:suppressAutoHyphens/>
        <w:spacing w:after="0" w:line="240" w:lineRule="auto"/>
        <w:jc w:val="both"/>
        <w:rPr>
          <w:rFonts w:ascii="Tahoma" w:eastAsia="Times New Roman" w:hAnsi="Tahoma" w:cs="Tahoma"/>
          <w:i/>
          <w:sz w:val="20"/>
          <w:szCs w:val="20"/>
          <w:lang w:eastAsia="ar-SA"/>
        </w:rPr>
      </w:pPr>
    </w:p>
    <w:p w:rsidR="00545ADB" w:rsidRPr="00DE76D4" w:rsidRDefault="00545ADB" w:rsidP="00545ADB">
      <w:pPr>
        <w:suppressAutoHyphens/>
        <w:spacing w:after="0" w:line="240" w:lineRule="auto"/>
        <w:jc w:val="both"/>
        <w:rPr>
          <w:rFonts w:ascii="Tahoma" w:eastAsia="Times New Roman" w:hAnsi="Tahoma" w:cs="Tahoma"/>
          <w:i/>
          <w:sz w:val="20"/>
          <w:szCs w:val="20"/>
          <w:lang w:eastAsia="ar-SA"/>
        </w:rPr>
      </w:pPr>
    </w:p>
    <w:p w:rsidR="00545ADB" w:rsidRPr="00DC7078" w:rsidRDefault="00545ADB" w:rsidP="00545ADB">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545ADB" w:rsidRDefault="00545ADB" w:rsidP="00545ADB">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lub </w:t>
      </w:r>
      <w:r>
        <w:rPr>
          <w:rFonts w:ascii="Tahoma" w:eastAsia="Times New Roman" w:hAnsi="Tahoma" w:cs="Tahoma"/>
          <w:sz w:val="20"/>
          <w:szCs w:val="20"/>
          <w:lang w:eastAsia="ar-SA"/>
        </w:rPr>
        <w:t>elektronicznie, za wyjątkiem oferty, umowy oraz oświadczeń i dokumentów wymienionych w rozdziale VII niniejszej SIWZ.</w:t>
      </w:r>
    </w:p>
    <w:p w:rsidR="00545ADB" w:rsidRDefault="00545ADB" w:rsidP="00545ADB">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4E241F">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0" w:history="1">
        <w:r w:rsidRPr="00291D17">
          <w:rPr>
            <w:rStyle w:val="Hipercze"/>
          </w:rPr>
          <w:t>beata.milewska@wyszkow.pl</w:t>
        </w:r>
      </w:hyperlink>
      <w:r>
        <w:t xml:space="preserve">  </w:t>
      </w:r>
    </w:p>
    <w:p w:rsidR="00545ADB" w:rsidRPr="004E241F" w:rsidRDefault="00545ADB" w:rsidP="00545ADB">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4E241F">
        <w:rPr>
          <w:rFonts w:ascii="Tahoma" w:eastAsia="Times New Roman" w:hAnsi="Tahoma" w:cs="Tahoma"/>
          <w:sz w:val="20"/>
          <w:szCs w:val="20"/>
          <w:lang w:eastAsia="ar-SA"/>
        </w:rPr>
        <w:t xml:space="preserve">Wszelkie zawiadomienia, oświadczenia, wnioski oraz informacje przekazane </w:t>
      </w:r>
      <w:r>
        <w:rPr>
          <w:rFonts w:ascii="Tahoma" w:eastAsia="Times New Roman" w:hAnsi="Tahoma" w:cs="Tahoma"/>
          <w:sz w:val="20"/>
          <w:szCs w:val="20"/>
          <w:lang w:eastAsia="ar-SA"/>
        </w:rPr>
        <w:t xml:space="preserve">w </w:t>
      </w:r>
      <w:r w:rsidRPr="004E241F">
        <w:rPr>
          <w:rFonts w:ascii="Tahoma" w:eastAsia="Times New Roman" w:hAnsi="Tahoma" w:cs="Tahoma"/>
          <w:sz w:val="20"/>
          <w:szCs w:val="20"/>
          <w:lang w:eastAsia="ar-SA"/>
        </w:rPr>
        <w:t>formie elektronicznej wymagają na żądanie każdej ze stron niezwłocznego potwierdzenia faktu ich otrzymania.</w:t>
      </w:r>
    </w:p>
    <w:p w:rsidR="00545ADB" w:rsidRPr="00DE76D4" w:rsidRDefault="00545ADB" w:rsidP="00545ADB">
      <w:pPr>
        <w:numPr>
          <w:ilvl w:val="0"/>
          <w:numId w:val="6"/>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545ADB" w:rsidRPr="00DE76D4" w:rsidRDefault="00545ADB" w:rsidP="00545ADB">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w:t>
      </w:r>
      <w:r>
        <w:rPr>
          <w:rFonts w:ascii="Tahoma" w:eastAsia="Times New Roman" w:hAnsi="Tahoma" w:cs="Tahoma"/>
          <w:sz w:val="20"/>
          <w:szCs w:val="20"/>
          <w:lang w:eastAsia="ar-SA"/>
        </w:rPr>
        <w:t xml:space="preserve"> proceduralnych Beata Milewska</w:t>
      </w:r>
      <w:r w:rsidRPr="00DE76D4">
        <w:rPr>
          <w:rFonts w:ascii="Tahoma" w:eastAsia="Times New Roman" w:hAnsi="Tahoma" w:cs="Tahoma"/>
          <w:sz w:val="20"/>
          <w:szCs w:val="20"/>
          <w:lang w:eastAsia="ar-SA"/>
        </w:rPr>
        <w:t xml:space="preserve">  te</w:t>
      </w:r>
      <w:r>
        <w:rPr>
          <w:rFonts w:ascii="Tahoma" w:eastAsia="Times New Roman" w:hAnsi="Tahoma" w:cs="Tahoma"/>
          <w:sz w:val="20"/>
          <w:szCs w:val="20"/>
          <w:lang w:eastAsia="ar-SA"/>
        </w:rPr>
        <w:t xml:space="preserve">l.  (29) 743-77-18; </w:t>
      </w:r>
      <w:hyperlink r:id="rId11" w:history="1">
        <w:r w:rsidRPr="00843FF0">
          <w:rPr>
            <w:rStyle w:val="Hipercze"/>
            <w:rFonts w:eastAsia="Times New Roman"/>
            <w:sz w:val="20"/>
            <w:szCs w:val="20"/>
            <w:lang w:eastAsia="ar-SA"/>
          </w:rPr>
          <w:t>beata.milewska@wyszkow.pl</w:t>
        </w:r>
      </w:hyperlink>
      <w:r>
        <w:rPr>
          <w:rFonts w:ascii="Tahoma" w:eastAsia="Times New Roman" w:hAnsi="Tahoma" w:cs="Tahoma"/>
          <w:sz w:val="20"/>
          <w:szCs w:val="20"/>
          <w:lang w:eastAsia="ar-SA"/>
        </w:rPr>
        <w:t xml:space="preserve"> </w:t>
      </w:r>
    </w:p>
    <w:p w:rsidR="00545ADB" w:rsidRDefault="00545ADB" w:rsidP="00545ADB">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merytorycznych </w:t>
      </w:r>
      <w:r>
        <w:rPr>
          <w:rFonts w:ascii="Tahoma" w:eastAsia="Times New Roman" w:hAnsi="Tahoma" w:cs="Tahoma"/>
          <w:sz w:val="20"/>
          <w:szCs w:val="20"/>
          <w:lang w:eastAsia="ar-SA"/>
        </w:rPr>
        <w:t xml:space="preserve"> Teresa Ostrowska   – (29) 743-77-38</w:t>
      </w:r>
    </w:p>
    <w:p w:rsidR="00545ADB" w:rsidRDefault="00545ADB" w:rsidP="00545ADB">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godzinach od 8.00 do 1</w:t>
      </w:r>
      <w:r>
        <w:rPr>
          <w:rFonts w:ascii="Tahoma" w:eastAsia="Times New Roman" w:hAnsi="Tahoma" w:cs="Tahoma"/>
          <w:sz w:val="20"/>
          <w:szCs w:val="20"/>
          <w:lang w:eastAsia="ar-SA"/>
        </w:rPr>
        <w:t>5</w:t>
      </w:r>
      <w:r w:rsidRPr="00DE76D4">
        <w:rPr>
          <w:rFonts w:ascii="Tahoma" w:eastAsia="Times New Roman" w:hAnsi="Tahoma" w:cs="Tahoma"/>
          <w:sz w:val="20"/>
          <w:szCs w:val="20"/>
          <w:lang w:eastAsia="ar-SA"/>
        </w:rPr>
        <w:t>.00 od poniedziałku do piątku.</w:t>
      </w:r>
    </w:p>
    <w:p w:rsidR="00534824" w:rsidRDefault="00534824" w:rsidP="00545ADB">
      <w:pPr>
        <w:suppressAutoHyphens/>
        <w:spacing w:after="0" w:line="240" w:lineRule="auto"/>
        <w:ind w:left="360"/>
        <w:jc w:val="both"/>
        <w:rPr>
          <w:rFonts w:ascii="Tahoma" w:eastAsia="Times New Roman" w:hAnsi="Tahoma" w:cs="Tahoma"/>
          <w:sz w:val="20"/>
          <w:szCs w:val="20"/>
          <w:lang w:eastAsia="ar-SA"/>
        </w:rPr>
      </w:pPr>
    </w:p>
    <w:p w:rsidR="00534824" w:rsidRDefault="00534824" w:rsidP="00545ADB">
      <w:pPr>
        <w:suppressAutoHyphens/>
        <w:spacing w:after="0" w:line="240" w:lineRule="auto"/>
        <w:ind w:left="360"/>
        <w:jc w:val="both"/>
        <w:rPr>
          <w:rFonts w:ascii="Tahoma" w:eastAsia="Times New Roman" w:hAnsi="Tahoma" w:cs="Tahoma"/>
          <w:sz w:val="20"/>
          <w:szCs w:val="20"/>
          <w:lang w:eastAsia="ar-SA"/>
        </w:rPr>
      </w:pPr>
    </w:p>
    <w:p w:rsidR="00545ADB" w:rsidRPr="00DE76D4" w:rsidRDefault="00545ADB" w:rsidP="00545ADB">
      <w:pPr>
        <w:suppressAutoHyphens/>
        <w:spacing w:after="0" w:line="240" w:lineRule="auto"/>
        <w:jc w:val="both"/>
        <w:rPr>
          <w:rFonts w:ascii="Tahoma" w:eastAsia="Times New Roman" w:hAnsi="Tahoma" w:cs="Tahoma"/>
          <w:sz w:val="20"/>
          <w:szCs w:val="20"/>
          <w:lang w:eastAsia="ar-SA"/>
        </w:rPr>
      </w:pPr>
    </w:p>
    <w:p w:rsidR="00545ADB" w:rsidRPr="00DE76D4" w:rsidRDefault="00545ADB" w:rsidP="00545ADB">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IX</w:t>
      </w:r>
      <w:r w:rsidRPr="00DE76D4">
        <w:rPr>
          <w:rFonts w:ascii="Tahoma" w:eastAsia="Calibri" w:hAnsi="Tahoma" w:cs="Tahoma"/>
          <w:b/>
          <w:color w:val="000000"/>
          <w:sz w:val="20"/>
          <w:szCs w:val="20"/>
          <w:u w:val="single"/>
        </w:rPr>
        <w:t>. Wymagania dotyczące wadium.</w:t>
      </w:r>
    </w:p>
    <w:p w:rsidR="00545ADB" w:rsidRPr="009B2F59" w:rsidRDefault="00545ADB" w:rsidP="00545ADB">
      <w:pPr>
        <w:numPr>
          <w:ilvl w:val="0"/>
          <w:numId w:val="2"/>
        </w:numPr>
        <w:tabs>
          <w:tab w:val="num" w:pos="426"/>
        </w:tabs>
        <w:spacing w:after="0" w:line="240" w:lineRule="auto"/>
        <w:ind w:left="426" w:hanging="426"/>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Każda oferta musi być zabezpieczona wadium o wartości  </w:t>
      </w:r>
      <w:r w:rsidR="00534824">
        <w:rPr>
          <w:rFonts w:ascii="Tahoma" w:eastAsia="Calibri" w:hAnsi="Tahoma" w:cs="Tahoma"/>
          <w:b/>
          <w:sz w:val="20"/>
          <w:szCs w:val="20"/>
        </w:rPr>
        <w:t>4</w:t>
      </w:r>
      <w:r>
        <w:rPr>
          <w:rFonts w:ascii="Tahoma" w:eastAsia="Calibri" w:hAnsi="Tahoma" w:cs="Tahoma"/>
          <w:b/>
          <w:sz w:val="20"/>
          <w:szCs w:val="20"/>
        </w:rPr>
        <w:t xml:space="preserve"> 000</w:t>
      </w:r>
      <w:r w:rsidRPr="009B2F59">
        <w:rPr>
          <w:rFonts w:ascii="Tahoma" w:eastAsia="Calibri" w:hAnsi="Tahoma" w:cs="Tahoma"/>
          <w:b/>
          <w:sz w:val="20"/>
          <w:szCs w:val="20"/>
        </w:rPr>
        <w:t xml:space="preserve"> zł</w:t>
      </w:r>
      <w:r w:rsidRPr="009B2F59">
        <w:rPr>
          <w:rFonts w:ascii="Tahoma" w:eastAsia="Calibri" w:hAnsi="Tahoma" w:cs="Tahoma"/>
          <w:sz w:val="20"/>
          <w:szCs w:val="20"/>
        </w:rPr>
        <w:t xml:space="preserve"> </w:t>
      </w:r>
      <w:r w:rsidRPr="009B2F59">
        <w:rPr>
          <w:rFonts w:ascii="Tahoma" w:eastAsia="Calibri" w:hAnsi="Tahoma" w:cs="Tahoma"/>
          <w:b/>
          <w:sz w:val="20"/>
          <w:szCs w:val="20"/>
        </w:rPr>
        <w:t xml:space="preserve"> </w:t>
      </w:r>
      <w:r w:rsidRPr="009B2F59">
        <w:rPr>
          <w:rFonts w:ascii="Tahoma" w:eastAsia="Calibri" w:hAnsi="Tahoma" w:cs="Tahoma"/>
          <w:sz w:val="20"/>
          <w:szCs w:val="20"/>
        </w:rPr>
        <w:t>(</w:t>
      </w:r>
      <w:r w:rsidRPr="009B2F59">
        <w:rPr>
          <w:rFonts w:ascii="Tahoma" w:eastAsia="Calibri" w:hAnsi="Tahoma" w:cs="Tahoma"/>
          <w:b/>
          <w:sz w:val="20"/>
          <w:szCs w:val="20"/>
        </w:rPr>
        <w:t xml:space="preserve">słownie: </w:t>
      </w:r>
      <w:r w:rsidR="00534824">
        <w:rPr>
          <w:rFonts w:ascii="Tahoma" w:eastAsia="Calibri" w:hAnsi="Tahoma" w:cs="Tahoma"/>
          <w:b/>
          <w:sz w:val="20"/>
          <w:szCs w:val="20"/>
        </w:rPr>
        <w:t>cztery</w:t>
      </w:r>
      <w:r>
        <w:rPr>
          <w:rFonts w:ascii="Tahoma" w:eastAsia="Calibri" w:hAnsi="Tahoma" w:cs="Tahoma"/>
          <w:b/>
          <w:sz w:val="20"/>
          <w:szCs w:val="20"/>
        </w:rPr>
        <w:t xml:space="preserve"> tysi</w:t>
      </w:r>
      <w:r w:rsidR="00534824">
        <w:rPr>
          <w:rFonts w:ascii="Tahoma" w:eastAsia="Calibri" w:hAnsi="Tahoma" w:cs="Tahoma"/>
          <w:b/>
          <w:sz w:val="20"/>
          <w:szCs w:val="20"/>
        </w:rPr>
        <w:t>ą</w:t>
      </w:r>
      <w:r>
        <w:rPr>
          <w:rFonts w:ascii="Tahoma" w:eastAsia="Calibri" w:hAnsi="Tahoma" w:cs="Tahoma"/>
          <w:b/>
          <w:sz w:val="20"/>
          <w:szCs w:val="20"/>
        </w:rPr>
        <w:t>c</w:t>
      </w:r>
      <w:r w:rsidR="00534824">
        <w:rPr>
          <w:rFonts w:ascii="Tahoma" w:eastAsia="Calibri" w:hAnsi="Tahoma" w:cs="Tahoma"/>
          <w:b/>
          <w:sz w:val="20"/>
          <w:szCs w:val="20"/>
        </w:rPr>
        <w:t>e</w:t>
      </w:r>
      <w:r w:rsidRPr="009B2F59">
        <w:rPr>
          <w:rFonts w:ascii="Tahoma" w:eastAsia="Calibri" w:hAnsi="Tahoma" w:cs="Tahoma"/>
          <w:b/>
          <w:sz w:val="20"/>
          <w:szCs w:val="20"/>
        </w:rPr>
        <w:t xml:space="preserve"> złotych).</w:t>
      </w:r>
    </w:p>
    <w:p w:rsidR="00545ADB" w:rsidRPr="009B2F59" w:rsidRDefault="00545ADB" w:rsidP="00545ADB">
      <w:pPr>
        <w:numPr>
          <w:ilvl w:val="0"/>
          <w:numId w:val="2"/>
        </w:numPr>
        <w:tabs>
          <w:tab w:val="num" w:pos="426"/>
        </w:tabs>
        <w:spacing w:after="0" w:line="240" w:lineRule="auto"/>
        <w:ind w:left="426" w:hanging="426"/>
        <w:jc w:val="both"/>
        <w:rPr>
          <w:rFonts w:ascii="Tahoma" w:eastAsia="Calibri" w:hAnsi="Tahoma" w:cs="Tahoma"/>
          <w:color w:val="000000"/>
          <w:sz w:val="20"/>
          <w:szCs w:val="20"/>
        </w:rPr>
      </w:pPr>
      <w:r w:rsidRPr="009B2F59">
        <w:rPr>
          <w:rFonts w:ascii="Tahoma" w:eastAsia="Calibri" w:hAnsi="Tahoma" w:cs="Tahoma"/>
          <w:sz w:val="20"/>
          <w:szCs w:val="20"/>
        </w:rPr>
        <w:t>W</w:t>
      </w:r>
      <w:r w:rsidRPr="009B2F59">
        <w:rPr>
          <w:rFonts w:ascii="Tahoma" w:eastAsia="Calibri" w:hAnsi="Tahoma" w:cs="Tahoma"/>
          <w:color w:val="000000"/>
          <w:sz w:val="20"/>
          <w:szCs w:val="20"/>
        </w:rPr>
        <w:t>adium może być wniesione w jednej lub kilku następujących formach:</w:t>
      </w:r>
    </w:p>
    <w:p w:rsidR="00545ADB" w:rsidRPr="009B2F59" w:rsidRDefault="00545ADB" w:rsidP="00545ADB">
      <w:pPr>
        <w:numPr>
          <w:ilvl w:val="1"/>
          <w:numId w:val="16"/>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pieniądzu,</w:t>
      </w:r>
    </w:p>
    <w:p w:rsidR="00545ADB" w:rsidRPr="009B2F59" w:rsidRDefault="00545ADB" w:rsidP="00545ADB">
      <w:pPr>
        <w:numPr>
          <w:ilvl w:val="1"/>
          <w:numId w:val="16"/>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poręczeniach bankowych lub poręczeniach spółdzielczej kasy oszczędnościowo- </w:t>
      </w:r>
    </w:p>
    <w:p w:rsidR="00545ADB" w:rsidRPr="009B2F59" w:rsidRDefault="00545ADB" w:rsidP="00545ADB">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kredytowej, z tym że poręczenie kasy jest zawsze poręczeniem pieniężnym,</w:t>
      </w:r>
    </w:p>
    <w:p w:rsidR="00545ADB" w:rsidRPr="009B2F59" w:rsidRDefault="00545ADB" w:rsidP="00545ADB">
      <w:pPr>
        <w:numPr>
          <w:ilvl w:val="1"/>
          <w:numId w:val="16"/>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gwarancjach bankowych,</w:t>
      </w:r>
    </w:p>
    <w:p w:rsidR="00545ADB" w:rsidRPr="009B2F59" w:rsidRDefault="00545ADB" w:rsidP="00545ADB">
      <w:pPr>
        <w:numPr>
          <w:ilvl w:val="1"/>
          <w:numId w:val="16"/>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gwarancjach ubezpieczeniowych,</w:t>
      </w:r>
    </w:p>
    <w:p w:rsidR="00545ADB" w:rsidRPr="009B2F59" w:rsidRDefault="00545ADB" w:rsidP="00545ADB">
      <w:pPr>
        <w:numPr>
          <w:ilvl w:val="1"/>
          <w:numId w:val="16"/>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poręczeniach udzielanych przez podmioty, o których mowa w art.  6b ust. 5 pkt 2 </w:t>
      </w:r>
    </w:p>
    <w:p w:rsidR="00545ADB" w:rsidRPr="009B2F59" w:rsidRDefault="00545ADB" w:rsidP="00545ADB">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ustawy z dnia 9 listopada 2000 r. o utworzeniu Polskiej Agencji Rozwoju    </w:t>
      </w:r>
    </w:p>
    <w:p w:rsidR="00545ADB" w:rsidRPr="009B2F59" w:rsidRDefault="00545ADB" w:rsidP="00545ADB">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Przedsiębiorczości. </w:t>
      </w:r>
    </w:p>
    <w:p w:rsidR="00545ADB" w:rsidRPr="009B2F59" w:rsidRDefault="00545ADB" w:rsidP="00545ADB">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Wadium w formie pieniężnej należy wnieść </w:t>
      </w:r>
      <w:r w:rsidRPr="009B2F59">
        <w:rPr>
          <w:rFonts w:ascii="Tahoma" w:eastAsia="Calibri" w:hAnsi="Tahoma" w:cs="Tahoma"/>
          <w:b/>
          <w:bCs/>
          <w:color w:val="000000"/>
          <w:sz w:val="20"/>
          <w:szCs w:val="20"/>
          <w:u w:val="single"/>
        </w:rPr>
        <w:t xml:space="preserve">przelewem </w:t>
      </w:r>
      <w:r w:rsidRPr="009B2F59">
        <w:rPr>
          <w:rFonts w:ascii="Tahoma" w:eastAsia="Calibri" w:hAnsi="Tahoma" w:cs="Tahoma"/>
          <w:color w:val="000000"/>
          <w:sz w:val="20"/>
          <w:szCs w:val="20"/>
        </w:rPr>
        <w:t xml:space="preserve">na rachunek bankowy Zamawiającego w Banku Spółdzielczym w Wyszkowie nr rachunku bankowego                               </w:t>
      </w:r>
      <w:r w:rsidRPr="009B2F59">
        <w:rPr>
          <w:rFonts w:ascii="Tahoma" w:eastAsia="Calibri" w:hAnsi="Tahoma" w:cs="Tahoma"/>
          <w:b/>
          <w:color w:val="000000"/>
          <w:sz w:val="20"/>
          <w:szCs w:val="20"/>
        </w:rPr>
        <w:t>19 8931 0003 0002 2233 2029 0007</w:t>
      </w:r>
      <w:r w:rsidRPr="009B2F59">
        <w:rPr>
          <w:rFonts w:ascii="Tahoma" w:eastAsia="Calibri" w:hAnsi="Tahoma" w:cs="Tahoma"/>
          <w:color w:val="000000"/>
          <w:sz w:val="20"/>
          <w:szCs w:val="20"/>
        </w:rPr>
        <w:t xml:space="preserve"> z dopiskiem na blankiecie przelewu jakiego postępowania dotyczy. </w:t>
      </w:r>
    </w:p>
    <w:p w:rsidR="00545ADB" w:rsidRPr="009B2F59" w:rsidRDefault="00545ADB" w:rsidP="00545ADB">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9B2F59">
        <w:rPr>
          <w:rFonts w:ascii="Tahoma" w:eastAsia="Calibri" w:hAnsi="Tahoma" w:cs="Tahoma"/>
          <w:b/>
          <w:color w:val="000000"/>
          <w:sz w:val="20"/>
          <w:szCs w:val="20"/>
        </w:rPr>
        <w:t xml:space="preserve"> </w:t>
      </w:r>
      <w:r w:rsidRPr="009B2F59">
        <w:rPr>
          <w:rFonts w:ascii="Tahoma" w:eastAsia="Calibri" w:hAnsi="Tahoma" w:cs="Tahoma"/>
          <w:color w:val="000000"/>
          <w:sz w:val="20"/>
          <w:szCs w:val="20"/>
        </w:rPr>
        <w:t>Oryginał zostanie zwrócony  zgodnie z art. 46 ustawy Prawo zamówień publicznych.</w:t>
      </w:r>
    </w:p>
    <w:p w:rsidR="00545ADB" w:rsidRPr="009B2F59" w:rsidRDefault="00545ADB" w:rsidP="00545ADB">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wykonawcy, którego oferta została wybrana, zostanie zatrzymane wraz                                  z odsetkami w przypadku, gdy wykonawca:</w:t>
      </w:r>
    </w:p>
    <w:p w:rsidR="00545ADB" w:rsidRPr="009B2F59" w:rsidRDefault="00545ADB" w:rsidP="00545ADB">
      <w:pPr>
        <w:numPr>
          <w:ilvl w:val="1"/>
          <w:numId w:val="2"/>
        </w:numPr>
        <w:tabs>
          <w:tab w:val="clear" w:pos="720"/>
          <w:tab w:val="num" w:pos="1418"/>
        </w:tabs>
        <w:spacing w:after="120" w:line="240" w:lineRule="auto"/>
        <w:ind w:left="993" w:hanging="11"/>
        <w:jc w:val="both"/>
        <w:rPr>
          <w:rFonts w:ascii="Tahoma" w:eastAsia="Calibri" w:hAnsi="Tahoma" w:cs="Tahoma"/>
          <w:color w:val="000000"/>
          <w:sz w:val="20"/>
          <w:szCs w:val="20"/>
        </w:rPr>
      </w:pPr>
      <w:r w:rsidRPr="009B2F59">
        <w:rPr>
          <w:rFonts w:ascii="Tahoma" w:eastAsia="Calibri" w:hAnsi="Tahoma" w:cs="Tahoma"/>
          <w:color w:val="000000"/>
          <w:sz w:val="20"/>
          <w:szCs w:val="20"/>
        </w:rPr>
        <w:t>odmówi podpisania umowy w sprawie zamówienia publicznego na warunkach określonych w ofercie,</w:t>
      </w:r>
    </w:p>
    <w:p w:rsidR="00545ADB" w:rsidRPr="009B2F59" w:rsidRDefault="00545ADB" w:rsidP="00545ADB">
      <w:pPr>
        <w:numPr>
          <w:ilvl w:val="1"/>
          <w:numId w:val="2"/>
        </w:numPr>
        <w:tabs>
          <w:tab w:val="clear" w:pos="720"/>
          <w:tab w:val="num" w:pos="1418"/>
        </w:tabs>
        <w:spacing w:after="120" w:line="240" w:lineRule="auto"/>
        <w:ind w:left="993" w:hanging="11"/>
        <w:jc w:val="both"/>
        <w:rPr>
          <w:rFonts w:ascii="Tahoma" w:eastAsia="Calibri" w:hAnsi="Tahoma" w:cs="Tahoma"/>
          <w:color w:val="000000"/>
          <w:sz w:val="20"/>
          <w:szCs w:val="20"/>
        </w:rPr>
      </w:pPr>
      <w:r w:rsidRPr="009B2F59">
        <w:rPr>
          <w:rFonts w:ascii="Tahoma" w:eastAsia="Calibri" w:hAnsi="Tahoma" w:cs="Tahoma"/>
          <w:color w:val="000000"/>
          <w:sz w:val="20"/>
          <w:szCs w:val="20"/>
        </w:rPr>
        <w:t>nie wniesie wymaganego zabezpieczenia należytego wykonania umowy,</w:t>
      </w:r>
    </w:p>
    <w:p w:rsidR="00545ADB" w:rsidRPr="009B2F59" w:rsidRDefault="00545ADB" w:rsidP="00545ADB">
      <w:pPr>
        <w:numPr>
          <w:ilvl w:val="1"/>
          <w:numId w:val="2"/>
        </w:numPr>
        <w:tabs>
          <w:tab w:val="clear" w:pos="720"/>
          <w:tab w:val="num" w:pos="1418"/>
        </w:tabs>
        <w:spacing w:after="120" w:line="240" w:lineRule="auto"/>
        <w:ind w:left="993" w:hanging="11"/>
        <w:jc w:val="both"/>
        <w:rPr>
          <w:rFonts w:ascii="Tahoma" w:eastAsia="Calibri" w:hAnsi="Tahoma" w:cs="Tahoma"/>
          <w:color w:val="000000"/>
          <w:sz w:val="20"/>
          <w:szCs w:val="20"/>
        </w:rPr>
      </w:pPr>
      <w:r w:rsidRPr="009B2F59">
        <w:rPr>
          <w:rFonts w:ascii="Tahoma" w:eastAsia="Calibri" w:hAnsi="Tahoma" w:cs="Tahoma"/>
          <w:color w:val="000000"/>
          <w:sz w:val="20"/>
          <w:szCs w:val="20"/>
        </w:rPr>
        <w:t>zawarcie umowy stanie się niemożliwe z przyczyn leżących po stronie wykonawcy.</w:t>
      </w:r>
    </w:p>
    <w:p w:rsidR="00545ADB" w:rsidRPr="009B2F59" w:rsidRDefault="00545ADB" w:rsidP="00545ADB">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wnosi się przed upływem terminu składania ofert.</w:t>
      </w:r>
    </w:p>
    <w:p w:rsidR="00545ADB" w:rsidRPr="009B2F59" w:rsidRDefault="00545ADB" w:rsidP="00545ADB">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Wniesienie wadium w pieniądzu będzie skuteczne, jeżeli w podanym terminie znajdzie się na rachunku bankowym Zamawiającego.</w:t>
      </w:r>
    </w:p>
    <w:p w:rsidR="00545ADB" w:rsidRDefault="00545ADB" w:rsidP="00545ADB">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Wykonawca, który nie wniesie wadium lub nie zabezpieczy oferty akceptowalną formą wadium zostanie wykluczony z postępowania, a jego oferta zostanie uznana za odrzuconą.</w:t>
      </w:r>
    </w:p>
    <w:p w:rsidR="00545ADB" w:rsidRPr="004E241F" w:rsidRDefault="00545ADB" w:rsidP="00545ADB">
      <w:pPr>
        <w:numPr>
          <w:ilvl w:val="0"/>
          <w:numId w:val="2"/>
        </w:numPr>
        <w:spacing w:after="0" w:line="240" w:lineRule="auto"/>
        <w:jc w:val="both"/>
        <w:rPr>
          <w:rFonts w:ascii="Tahoma" w:eastAsia="Calibri" w:hAnsi="Tahoma" w:cs="Tahoma"/>
          <w:color w:val="000000"/>
          <w:sz w:val="20"/>
          <w:szCs w:val="20"/>
        </w:rPr>
      </w:pPr>
      <w:r w:rsidRPr="004E241F">
        <w:rPr>
          <w:rFonts w:ascii="Tahoma" w:eastAsia="Calibri" w:hAnsi="Tahoma" w:cs="Tahoma"/>
          <w:color w:val="000000"/>
          <w:sz w:val="20"/>
          <w:szCs w:val="20"/>
        </w:rPr>
        <w:t xml:space="preserve">Dyspozycję w zakresie </w:t>
      </w:r>
      <w:r w:rsidRPr="004E241F">
        <w:rPr>
          <w:rFonts w:ascii="Tahoma" w:eastAsia="Calibri" w:hAnsi="Tahoma" w:cs="Tahoma"/>
          <w:b/>
          <w:color w:val="000000"/>
          <w:sz w:val="20"/>
          <w:szCs w:val="20"/>
        </w:rPr>
        <w:t xml:space="preserve">zwrotu </w:t>
      </w:r>
      <w:r w:rsidRPr="004E241F">
        <w:rPr>
          <w:rFonts w:ascii="Tahoma" w:eastAsia="Calibri" w:hAnsi="Tahoma" w:cs="Tahoma"/>
          <w:color w:val="000000"/>
          <w:sz w:val="20"/>
          <w:szCs w:val="20"/>
        </w:rPr>
        <w:t>wniesionych w pieniądzu wadiów wykonawców, zamawiający przekaże do banku niezwłocznie po:</w:t>
      </w:r>
    </w:p>
    <w:p w:rsidR="00545ADB" w:rsidRPr="009B2F59" w:rsidRDefault="00545ADB" w:rsidP="00545ADB">
      <w:pPr>
        <w:numPr>
          <w:ilvl w:val="1"/>
          <w:numId w:val="2"/>
        </w:numPr>
        <w:tabs>
          <w:tab w:val="clear" w:pos="720"/>
          <w:tab w:val="num" w:pos="1134"/>
        </w:tabs>
        <w:spacing w:after="0" w:line="240" w:lineRule="auto"/>
        <w:ind w:left="709" w:firstLine="426"/>
        <w:jc w:val="both"/>
        <w:rPr>
          <w:rFonts w:ascii="Tahoma" w:eastAsia="Calibri" w:hAnsi="Tahoma" w:cs="Tahoma"/>
          <w:color w:val="000000"/>
          <w:sz w:val="20"/>
          <w:szCs w:val="20"/>
        </w:rPr>
      </w:pPr>
      <w:r w:rsidRPr="009B2F59">
        <w:rPr>
          <w:rFonts w:ascii="Tahoma" w:eastAsia="Calibri" w:hAnsi="Tahoma" w:cs="Tahoma"/>
          <w:color w:val="000000"/>
          <w:sz w:val="20"/>
          <w:szCs w:val="20"/>
        </w:rPr>
        <w:t>Wyborze najkorzystniejszej oferty lub unieważnieniu postępowania z wyjątkiem Wykonawcy, którego oferta została wybrana jako najkorzystniejsza.</w:t>
      </w:r>
    </w:p>
    <w:p w:rsidR="00545ADB" w:rsidRDefault="00545ADB" w:rsidP="00545ADB">
      <w:pPr>
        <w:numPr>
          <w:ilvl w:val="1"/>
          <w:numId w:val="2"/>
        </w:numPr>
        <w:tabs>
          <w:tab w:val="clear" w:pos="720"/>
          <w:tab w:val="num" w:pos="1134"/>
        </w:tabs>
        <w:spacing w:after="0" w:line="240" w:lineRule="auto"/>
        <w:ind w:left="709" w:firstLine="426"/>
        <w:jc w:val="both"/>
        <w:rPr>
          <w:rFonts w:ascii="Tahoma" w:eastAsia="Calibri" w:hAnsi="Tahoma" w:cs="Tahoma"/>
          <w:color w:val="000000"/>
          <w:sz w:val="20"/>
          <w:szCs w:val="20"/>
        </w:rPr>
      </w:pPr>
      <w:r w:rsidRPr="009B2F59">
        <w:rPr>
          <w:rFonts w:ascii="Tahoma" w:eastAsia="Calibri" w:hAnsi="Tahoma" w:cs="Tahoma"/>
          <w:color w:val="000000"/>
          <w:sz w:val="20"/>
          <w:szCs w:val="20"/>
        </w:rPr>
        <w:t>Wadium wykonawcy, którego oferta została wybrana jako najkorzystniejsza zamawiający zwróci niezwłocznie po zawarciu umowy oraz wniesieniu zabezpieczenia należytego wykonania umowy, jeżeli jego wniesienia żądano.</w:t>
      </w:r>
    </w:p>
    <w:p w:rsidR="00545ADB" w:rsidRPr="009B2F59" w:rsidRDefault="00545ADB" w:rsidP="00545ADB">
      <w:pPr>
        <w:tabs>
          <w:tab w:val="left" w:pos="284"/>
        </w:tabs>
        <w:spacing w:after="0" w:line="240" w:lineRule="auto"/>
        <w:ind w:left="709" w:hanging="425"/>
        <w:jc w:val="both"/>
        <w:rPr>
          <w:rFonts w:ascii="Tahoma" w:eastAsia="Calibri" w:hAnsi="Tahoma" w:cs="Tahoma"/>
          <w:color w:val="000000"/>
          <w:sz w:val="20"/>
          <w:szCs w:val="20"/>
        </w:rPr>
      </w:pPr>
    </w:p>
    <w:p w:rsidR="00545ADB" w:rsidRPr="009B2F59" w:rsidRDefault="00545ADB" w:rsidP="00545ADB">
      <w:pPr>
        <w:numPr>
          <w:ilvl w:val="0"/>
          <w:numId w:val="2"/>
        </w:numPr>
        <w:tabs>
          <w:tab w:val="left" w:pos="284"/>
        </w:tabs>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Zamawiający niezwłocznie dokona zwrotu wadium na wniosek Wykonawcy, który wycofał ofertę przed upływem terminu składania ofert,</w:t>
      </w:r>
    </w:p>
    <w:p w:rsidR="00545ADB" w:rsidRPr="002F2E28" w:rsidRDefault="00545ADB" w:rsidP="00545ADB">
      <w:pPr>
        <w:numPr>
          <w:ilvl w:val="0"/>
          <w:numId w:val="2"/>
        </w:numPr>
        <w:tabs>
          <w:tab w:val="left" w:pos="284"/>
        </w:tabs>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Zamawiający </w:t>
      </w:r>
      <w:r w:rsidRPr="009B2F59">
        <w:rPr>
          <w:rFonts w:ascii="Tahoma" w:eastAsia="Calibri" w:hAnsi="Tahoma" w:cs="Tahoma"/>
          <w:b/>
          <w:color w:val="000000"/>
          <w:sz w:val="20"/>
          <w:szCs w:val="20"/>
        </w:rPr>
        <w:t>zatrzymuje wadium</w:t>
      </w:r>
      <w:r w:rsidRPr="009B2F59">
        <w:rPr>
          <w:rFonts w:ascii="Tahoma" w:eastAsia="Calibri" w:hAnsi="Tahoma" w:cs="Tahoma"/>
          <w:color w:val="000000"/>
          <w:sz w:val="20"/>
          <w:szCs w:val="20"/>
        </w:rPr>
        <w:t xml:space="preserve"> wraz z odsetkami, jeżeli Wykonawca w odpowiedzi na wezwanie, o którym mowa w art. 26 ust. 3 </w:t>
      </w:r>
      <w:r>
        <w:rPr>
          <w:rFonts w:ascii="Tahoma" w:eastAsia="Calibri" w:hAnsi="Tahoma" w:cs="Tahoma"/>
          <w:color w:val="000000"/>
          <w:sz w:val="20"/>
          <w:szCs w:val="20"/>
        </w:rPr>
        <w:t xml:space="preserve">i 3a </w:t>
      </w:r>
      <w:r w:rsidRPr="009B2F59">
        <w:rPr>
          <w:rFonts w:ascii="Tahoma" w:eastAsia="Calibri" w:hAnsi="Tahoma" w:cs="Tahoma"/>
          <w:color w:val="000000"/>
          <w:sz w:val="20"/>
          <w:szCs w:val="20"/>
        </w:rPr>
        <w:t xml:space="preserve">ustawy Prawo zamówień publicznych, </w:t>
      </w:r>
      <w:r>
        <w:rPr>
          <w:rFonts w:ascii="Tahoma" w:eastAsia="Calibri" w:hAnsi="Tahoma" w:cs="Tahoma"/>
          <w:color w:val="000000"/>
          <w:sz w:val="20"/>
          <w:szCs w:val="20"/>
        </w:rPr>
        <w:t xml:space="preserve">                       </w:t>
      </w:r>
      <w:r w:rsidRPr="009B2F59">
        <w:rPr>
          <w:rFonts w:ascii="Tahoma" w:eastAsia="Calibri" w:hAnsi="Tahoma" w:cs="Tahoma"/>
          <w:color w:val="000000"/>
          <w:sz w:val="20"/>
          <w:szCs w:val="20"/>
        </w:rPr>
        <w:t xml:space="preserve">z przyczyn leżących po jego stronie, nie złożył dokumentów lub oświadczeń, o których mowa w art. 25 ust. 1,  </w:t>
      </w:r>
      <w:r>
        <w:rPr>
          <w:rFonts w:ascii="Tahoma" w:eastAsia="Calibri" w:hAnsi="Tahoma" w:cs="Tahoma"/>
          <w:color w:val="000000"/>
          <w:sz w:val="20"/>
          <w:szCs w:val="20"/>
        </w:rPr>
        <w:t xml:space="preserve">oświadczenia o którym mowa w art. 25a ust. 1, pełnomocnictw lub </w:t>
      </w:r>
      <w:r w:rsidRPr="002F2E28">
        <w:rPr>
          <w:rFonts w:ascii="Tahoma" w:eastAsia="Calibri" w:hAnsi="Tahoma" w:cs="Tahoma"/>
          <w:color w:val="000000"/>
          <w:sz w:val="20"/>
          <w:szCs w:val="20"/>
        </w:rPr>
        <w:t>nie wyraził zgody na poprawienie omyłki, o której mowa w art. 87 ust. 2 pkt 3 co spowodowało brak możliwości wybrania oferty złożonej przez Wykonawcę jako najkorzystniejszej.</w:t>
      </w:r>
    </w:p>
    <w:p w:rsidR="00545ADB" w:rsidRPr="009B2F59" w:rsidRDefault="00545ADB" w:rsidP="00545ADB">
      <w:pPr>
        <w:numPr>
          <w:ilvl w:val="0"/>
          <w:numId w:val="2"/>
        </w:numPr>
        <w:tabs>
          <w:tab w:val="left" w:pos="284"/>
        </w:tabs>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lastRenderedPageBreak/>
        <w:t xml:space="preserve"> Wadium wykonawcy, którego oferta została wybrana, zostanie zatrzymane wraz                                z odsetkami w przypadku, gdy wykonawca:</w:t>
      </w:r>
    </w:p>
    <w:p w:rsidR="00545ADB" w:rsidRDefault="00545ADB" w:rsidP="00545ADB">
      <w:pPr>
        <w:numPr>
          <w:ilvl w:val="1"/>
          <w:numId w:val="2"/>
        </w:numPr>
        <w:tabs>
          <w:tab w:val="left" w:pos="993"/>
        </w:tabs>
        <w:spacing w:after="0" w:line="240" w:lineRule="auto"/>
        <w:ind w:left="0" w:firstLine="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odmówi podpisania umowy w sprawie zamówienia publicznego na warunkach określonych </w:t>
      </w:r>
      <w:r>
        <w:rPr>
          <w:rFonts w:ascii="Tahoma" w:eastAsia="Calibri" w:hAnsi="Tahoma" w:cs="Tahoma"/>
          <w:color w:val="000000"/>
          <w:sz w:val="20"/>
          <w:szCs w:val="20"/>
        </w:rPr>
        <w:t xml:space="preserve">    </w:t>
      </w:r>
    </w:p>
    <w:p w:rsidR="00545ADB" w:rsidRPr="009B2F59" w:rsidRDefault="00545ADB" w:rsidP="00545ADB">
      <w:pPr>
        <w:tabs>
          <w:tab w:val="left" w:pos="993"/>
        </w:tabs>
        <w:spacing w:after="0" w:line="240" w:lineRule="auto"/>
        <w:ind w:left="709"/>
        <w:jc w:val="both"/>
        <w:rPr>
          <w:rFonts w:ascii="Tahoma" w:eastAsia="Calibri" w:hAnsi="Tahoma" w:cs="Tahoma"/>
          <w:color w:val="000000"/>
          <w:sz w:val="20"/>
          <w:szCs w:val="20"/>
        </w:rPr>
      </w:pPr>
      <w:r>
        <w:rPr>
          <w:rFonts w:ascii="Tahoma" w:eastAsia="Calibri" w:hAnsi="Tahoma" w:cs="Tahoma"/>
          <w:color w:val="000000"/>
          <w:sz w:val="20"/>
          <w:szCs w:val="20"/>
        </w:rPr>
        <w:t xml:space="preserve">     </w:t>
      </w:r>
      <w:r w:rsidRPr="009B2F59">
        <w:rPr>
          <w:rFonts w:ascii="Tahoma" w:eastAsia="Calibri" w:hAnsi="Tahoma" w:cs="Tahoma"/>
          <w:color w:val="000000"/>
          <w:sz w:val="20"/>
          <w:szCs w:val="20"/>
        </w:rPr>
        <w:t>w ofercie,</w:t>
      </w:r>
    </w:p>
    <w:p w:rsidR="00545ADB" w:rsidRPr="009B2F59" w:rsidRDefault="00545ADB" w:rsidP="00545ADB">
      <w:pPr>
        <w:numPr>
          <w:ilvl w:val="1"/>
          <w:numId w:val="2"/>
        </w:numPr>
        <w:tabs>
          <w:tab w:val="left" w:pos="993"/>
        </w:tabs>
        <w:spacing w:after="0" w:line="240" w:lineRule="auto"/>
        <w:ind w:left="0" w:firstLine="709"/>
        <w:jc w:val="both"/>
        <w:rPr>
          <w:rFonts w:ascii="Tahoma" w:eastAsia="Calibri" w:hAnsi="Tahoma" w:cs="Tahoma"/>
          <w:color w:val="000000"/>
          <w:sz w:val="20"/>
          <w:szCs w:val="20"/>
        </w:rPr>
      </w:pPr>
      <w:r w:rsidRPr="009B2F59">
        <w:rPr>
          <w:rFonts w:ascii="Tahoma" w:eastAsia="Calibri" w:hAnsi="Tahoma" w:cs="Tahoma"/>
          <w:color w:val="000000"/>
          <w:sz w:val="20"/>
          <w:szCs w:val="20"/>
        </w:rPr>
        <w:t>nie wniesie wymaganego zabezpieczenia należytego wykonania umowy,</w:t>
      </w:r>
    </w:p>
    <w:p w:rsidR="00545ADB" w:rsidRPr="000806E7" w:rsidRDefault="00545ADB" w:rsidP="00545ADB">
      <w:pPr>
        <w:numPr>
          <w:ilvl w:val="1"/>
          <w:numId w:val="2"/>
        </w:numPr>
        <w:tabs>
          <w:tab w:val="left" w:pos="993"/>
        </w:tabs>
        <w:spacing w:after="0" w:line="240" w:lineRule="auto"/>
        <w:ind w:left="0" w:firstLine="709"/>
        <w:jc w:val="both"/>
        <w:rPr>
          <w:rFonts w:ascii="Tahoma" w:eastAsia="Calibri" w:hAnsi="Tahoma" w:cs="Tahoma"/>
          <w:color w:val="000000"/>
          <w:sz w:val="20"/>
          <w:szCs w:val="20"/>
        </w:rPr>
      </w:pPr>
      <w:r w:rsidRPr="009B2F59">
        <w:rPr>
          <w:rFonts w:ascii="Tahoma" w:eastAsia="Calibri" w:hAnsi="Tahoma" w:cs="Tahoma"/>
          <w:color w:val="000000"/>
          <w:sz w:val="20"/>
          <w:szCs w:val="20"/>
        </w:rPr>
        <w:t>zawarcie umowy stanie się niemożliwe z przyczyn leżących po stronie wykonawcy.</w:t>
      </w:r>
    </w:p>
    <w:p w:rsidR="00545ADB" w:rsidRPr="009B2F59" w:rsidRDefault="00545ADB" w:rsidP="00545ADB">
      <w:pPr>
        <w:numPr>
          <w:ilvl w:val="0"/>
          <w:numId w:val="2"/>
        </w:numPr>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Wadium wniesione w pieniądzu, Zamawiający przechowa na rachunku bankowy i zwróci je wraz z odsetkami wynikającymi z umowy rachunku bankowego, pomniejszone o koszty prowadzenia rachunku bankowego oraz prowizji bankowej za przelew pieniędzy na rachunek bankowy wskazany przez Wykonawcę.</w:t>
      </w:r>
    </w:p>
    <w:p w:rsidR="00545ADB" w:rsidRPr="009B2F59" w:rsidRDefault="00545ADB" w:rsidP="00545ADB">
      <w:pPr>
        <w:numPr>
          <w:ilvl w:val="0"/>
          <w:numId w:val="2"/>
        </w:numPr>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W przypadku załączenia do oferty oryginału wadium złożonego w formie gwarancji Zamawiający zwróci kopię wadium Wykonawcy.</w:t>
      </w:r>
    </w:p>
    <w:p w:rsidR="00545ADB" w:rsidRPr="00DE76D4" w:rsidRDefault="00545ADB" w:rsidP="00545ADB">
      <w:pPr>
        <w:spacing w:after="0" w:line="240" w:lineRule="auto"/>
        <w:jc w:val="both"/>
        <w:rPr>
          <w:rFonts w:ascii="Tahoma" w:eastAsia="Calibri" w:hAnsi="Tahoma" w:cs="Tahoma"/>
          <w:color w:val="000000"/>
          <w:sz w:val="20"/>
          <w:szCs w:val="20"/>
        </w:rPr>
      </w:pPr>
    </w:p>
    <w:p w:rsidR="00545ADB" w:rsidRPr="00DE76D4" w:rsidRDefault="00545ADB" w:rsidP="00545ADB">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545ADB" w:rsidRPr="00DE76D4" w:rsidRDefault="00545ADB" w:rsidP="00545ADB">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00534824">
        <w:rPr>
          <w:rFonts w:ascii="Tahoma" w:eastAsia="Calibri" w:hAnsi="Tahoma" w:cs="Tahoma"/>
          <w:b/>
          <w:color w:val="000000"/>
          <w:sz w:val="20"/>
          <w:szCs w:val="20"/>
        </w:rPr>
        <w:t>3</w:t>
      </w:r>
      <w:r w:rsidRPr="00DE76D4">
        <w:rPr>
          <w:rFonts w:ascii="Tahoma" w:eastAsia="Calibri" w:hAnsi="Tahoma" w:cs="Tahoma"/>
          <w:b/>
          <w:color w:val="000000"/>
          <w:sz w:val="20"/>
          <w:szCs w:val="20"/>
        </w:rPr>
        <w:t>0 dni</w:t>
      </w:r>
      <w:r w:rsidRPr="00DE76D4">
        <w:rPr>
          <w:rFonts w:ascii="Tahoma" w:eastAsia="Calibri" w:hAnsi="Tahoma" w:cs="Tahoma"/>
          <w:color w:val="000000"/>
          <w:sz w:val="20"/>
          <w:szCs w:val="20"/>
        </w:rPr>
        <w:t xml:space="preserve"> od terminu składania .</w:t>
      </w:r>
    </w:p>
    <w:p w:rsidR="00545ADB" w:rsidRPr="00DE76D4" w:rsidRDefault="00545ADB" w:rsidP="00545ADB">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545ADB" w:rsidRPr="00DE76D4" w:rsidRDefault="00545ADB" w:rsidP="00545ADB">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545ADB" w:rsidRPr="00DE76D4" w:rsidRDefault="00545ADB" w:rsidP="00545ADB">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545ADB" w:rsidRPr="00DE76D4" w:rsidRDefault="00545ADB" w:rsidP="00545ADB">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545ADB" w:rsidRPr="00DE76D4" w:rsidRDefault="00545ADB" w:rsidP="00545ADB">
      <w:pPr>
        <w:tabs>
          <w:tab w:val="left" w:pos="1440"/>
          <w:tab w:val="left" w:pos="1866"/>
        </w:tabs>
        <w:spacing w:after="60"/>
        <w:jc w:val="both"/>
        <w:outlineLvl w:val="1"/>
        <w:rPr>
          <w:rFonts w:ascii="Tahoma" w:eastAsia="Calibri" w:hAnsi="Tahoma" w:cs="Tahoma"/>
          <w:b/>
          <w:color w:val="000000"/>
          <w:sz w:val="20"/>
          <w:szCs w:val="20"/>
          <w:u w:val="single"/>
        </w:rPr>
      </w:pPr>
    </w:p>
    <w:p w:rsidR="00545ADB" w:rsidRPr="00DE76D4" w:rsidRDefault="00545ADB" w:rsidP="00545ADB">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 Opis sposobu przygotowywania ofert.</w:t>
      </w:r>
    </w:p>
    <w:p w:rsidR="00545ADB" w:rsidRPr="00DE76D4" w:rsidRDefault="00545ADB" w:rsidP="00545ADB">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545ADB" w:rsidRPr="002F2E28" w:rsidRDefault="00545ADB" w:rsidP="00545ADB">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w:t>
      </w:r>
    </w:p>
    <w:p w:rsidR="00545ADB" w:rsidRPr="00DE76D4" w:rsidRDefault="00545ADB" w:rsidP="00545ADB">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545ADB" w:rsidRPr="000806E7" w:rsidRDefault="00545ADB" w:rsidP="00545ADB">
      <w:pPr>
        <w:numPr>
          <w:ilvl w:val="0"/>
          <w:numId w:val="7"/>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sidRPr="00DE76D4">
        <w:rPr>
          <w:rFonts w:ascii="Tahoma" w:eastAsia="Calibri" w:hAnsi="Tahoma" w:cs="Tahoma"/>
          <w:b/>
          <w:color w:val="000000"/>
          <w:sz w:val="20"/>
          <w:szCs w:val="20"/>
        </w:rPr>
        <w:t xml:space="preserve">na    </w:t>
      </w:r>
      <w:r w:rsidRPr="000806E7">
        <w:rPr>
          <w:rFonts w:ascii="Tahoma" w:eastAsia="Calibri" w:hAnsi="Tahoma" w:cs="Tahoma"/>
          <w:b/>
          <w:color w:val="000000"/>
          <w:sz w:val="20"/>
          <w:szCs w:val="20"/>
        </w:rPr>
        <w:t>każdej   stronie</w:t>
      </w:r>
      <w:r w:rsidRPr="000806E7">
        <w:rPr>
          <w:rFonts w:ascii="Tahoma" w:eastAsia="Calibri" w:hAnsi="Tahoma" w:cs="Tahoma"/>
          <w:color w:val="000000"/>
          <w:sz w:val="20"/>
          <w:szCs w:val="20"/>
        </w:rPr>
        <w:t xml:space="preserve"> przez Wykonawcę lub upoważnionego przedstawiciela Wykonawcy. </w:t>
      </w:r>
    </w:p>
    <w:p w:rsidR="00545ADB" w:rsidRPr="00DE76D4" w:rsidRDefault="00545ADB" w:rsidP="00545AD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545ADB" w:rsidRPr="00DE76D4" w:rsidRDefault="00545ADB" w:rsidP="00545AD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545ADB" w:rsidRPr="00DE76D4" w:rsidRDefault="00545ADB" w:rsidP="00545ADB">
      <w:pPr>
        <w:numPr>
          <w:ilvl w:val="0"/>
          <w:numId w:val="7"/>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545ADB" w:rsidRPr="00DE76D4" w:rsidRDefault="00545ADB" w:rsidP="00545ADB">
      <w:pPr>
        <w:numPr>
          <w:ilvl w:val="0"/>
          <w:numId w:val="7"/>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545ADB" w:rsidRPr="00DE76D4" w:rsidRDefault="00545ADB" w:rsidP="00545AD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informuje, że zgodnie z art. 96 ust. 3 ustawy Prawo zamówień publicznych protokół wraz z załącznikami jest jawny. Załączniki do protokołu udostępnia się po dokonaniu </w:t>
      </w:r>
      <w:r w:rsidRPr="00DE76D4">
        <w:rPr>
          <w:rFonts w:ascii="Tahoma" w:eastAsia="Calibri" w:hAnsi="Tahoma" w:cs="Tahoma"/>
          <w:color w:val="000000"/>
          <w:sz w:val="20"/>
          <w:szCs w:val="20"/>
        </w:rPr>
        <w:lastRenderedPageBreak/>
        <w:t>wyboru najkorzystniejszej oferty lub unieważnieniu postępowania, z tym że oferty udostępnia się od chwili ich otwarcia.</w:t>
      </w:r>
    </w:p>
    <w:p w:rsidR="00545ADB" w:rsidRPr="00DE76D4" w:rsidRDefault="00545ADB" w:rsidP="00545AD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545ADB" w:rsidRPr="00DE76D4" w:rsidRDefault="00545ADB" w:rsidP="00545AD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545ADB" w:rsidRPr="00DE76D4" w:rsidRDefault="00545ADB" w:rsidP="00545AD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545ADB" w:rsidRPr="00DE76D4" w:rsidRDefault="00545ADB" w:rsidP="00545AD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545ADB" w:rsidRPr="00DE76D4" w:rsidRDefault="00545ADB" w:rsidP="00545ADB">
      <w:pPr>
        <w:spacing w:after="0" w:line="240" w:lineRule="auto"/>
        <w:rPr>
          <w:rFonts w:ascii="Tahoma" w:eastAsia="Calibri" w:hAnsi="Tahoma" w:cs="Tahoma"/>
          <w:b/>
          <w:color w:val="000000"/>
          <w:sz w:val="20"/>
          <w:szCs w:val="20"/>
        </w:rPr>
      </w:pPr>
    </w:p>
    <w:p w:rsidR="00545ADB" w:rsidRDefault="00545ADB" w:rsidP="00545ADB">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545ADB" w:rsidRPr="00DE76D4" w:rsidRDefault="00545ADB" w:rsidP="00545ADB">
      <w:pPr>
        <w:spacing w:after="0" w:line="240" w:lineRule="auto"/>
        <w:jc w:val="center"/>
        <w:rPr>
          <w:rFonts w:ascii="Tahoma" w:eastAsia="Calibri" w:hAnsi="Tahoma" w:cs="Tahoma"/>
          <w:b/>
          <w:color w:val="000000"/>
          <w:sz w:val="20"/>
          <w:szCs w:val="20"/>
        </w:rPr>
      </w:pPr>
    </w:p>
    <w:p w:rsidR="00545ADB" w:rsidRDefault="00545ADB" w:rsidP="00545ADB">
      <w:pPr>
        <w:tabs>
          <w:tab w:val="left" w:pos="0"/>
        </w:tabs>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 xml:space="preserve"> „Poprawa jakości środowiska miejskiego</w:t>
      </w:r>
    </w:p>
    <w:p w:rsidR="00545ADB" w:rsidRDefault="00545ADB" w:rsidP="00545ADB">
      <w:pPr>
        <w:tabs>
          <w:tab w:val="left" w:pos="0"/>
        </w:tabs>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 xml:space="preserve"> poprzez stworzenie terenów zieleni w Wyszkowie </w:t>
      </w:r>
    </w:p>
    <w:p w:rsidR="00545ADB" w:rsidRDefault="00534824" w:rsidP="00545ADB">
      <w:pPr>
        <w:tabs>
          <w:tab w:val="left" w:pos="0"/>
        </w:tabs>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Zagospodarowanie terenu nabrzeża rzeki Bug</w:t>
      </w:r>
      <w:r w:rsidR="00545ADB">
        <w:rPr>
          <w:rFonts w:ascii="Tahoma" w:eastAsia="Calibri" w:hAnsi="Tahoma" w:cs="Tahoma"/>
          <w:b/>
          <w:color w:val="000000"/>
          <w:sz w:val="20"/>
          <w:szCs w:val="20"/>
        </w:rPr>
        <w:t>”</w:t>
      </w:r>
    </w:p>
    <w:p w:rsidR="00545ADB" w:rsidRPr="00DE76D4" w:rsidRDefault="00545ADB" w:rsidP="00545ADB">
      <w:pPr>
        <w:tabs>
          <w:tab w:val="left" w:pos="0"/>
        </w:tabs>
        <w:spacing w:after="0" w:line="240" w:lineRule="auto"/>
        <w:jc w:val="center"/>
        <w:rPr>
          <w:rFonts w:ascii="Tahoma" w:eastAsia="Calibri" w:hAnsi="Tahoma" w:cs="Tahoma"/>
          <w:b/>
          <w:color w:val="000000"/>
          <w:sz w:val="20"/>
          <w:szCs w:val="20"/>
        </w:rPr>
      </w:pPr>
    </w:p>
    <w:p w:rsidR="00545ADB" w:rsidRPr="00D843A5" w:rsidRDefault="00545ADB" w:rsidP="00545ADB">
      <w:pPr>
        <w:spacing w:after="0" w:line="240" w:lineRule="auto"/>
        <w:jc w:val="center"/>
        <w:rPr>
          <w:rFonts w:ascii="Tahoma" w:eastAsia="Calibri" w:hAnsi="Tahoma" w:cs="Tahoma"/>
          <w:b/>
          <w:color w:val="000000"/>
          <w:sz w:val="20"/>
          <w:szCs w:val="20"/>
          <w:u w:val="single"/>
        </w:rPr>
      </w:pPr>
      <w:r w:rsidRPr="00D843A5">
        <w:rPr>
          <w:rFonts w:ascii="Tahoma" w:eastAsia="Calibri" w:hAnsi="Tahoma" w:cs="Tahoma"/>
          <w:b/>
          <w:color w:val="000000"/>
          <w:sz w:val="20"/>
          <w:szCs w:val="20"/>
          <w:u w:val="single"/>
        </w:rPr>
        <w:t xml:space="preserve">Nie otwierać przed </w:t>
      </w:r>
      <w:r>
        <w:rPr>
          <w:rFonts w:ascii="Tahoma" w:eastAsia="Calibri" w:hAnsi="Tahoma" w:cs="Tahoma"/>
          <w:b/>
          <w:color w:val="000000"/>
          <w:sz w:val="20"/>
          <w:szCs w:val="20"/>
          <w:u w:val="single"/>
        </w:rPr>
        <w:t>2</w:t>
      </w:r>
      <w:r w:rsidR="007F2581">
        <w:rPr>
          <w:rFonts w:ascii="Tahoma" w:eastAsia="Calibri" w:hAnsi="Tahoma" w:cs="Tahoma"/>
          <w:b/>
          <w:color w:val="000000"/>
          <w:sz w:val="20"/>
          <w:szCs w:val="20"/>
          <w:u w:val="single"/>
        </w:rPr>
        <w:t>8</w:t>
      </w:r>
      <w:r>
        <w:rPr>
          <w:rFonts w:ascii="Tahoma" w:eastAsia="Calibri" w:hAnsi="Tahoma" w:cs="Tahoma"/>
          <w:b/>
          <w:color w:val="000000"/>
          <w:sz w:val="20"/>
          <w:szCs w:val="20"/>
          <w:u w:val="single"/>
        </w:rPr>
        <w:t>-0</w:t>
      </w:r>
      <w:r w:rsidR="007F2581">
        <w:rPr>
          <w:rFonts w:ascii="Tahoma" w:eastAsia="Calibri" w:hAnsi="Tahoma" w:cs="Tahoma"/>
          <w:b/>
          <w:color w:val="000000"/>
          <w:sz w:val="20"/>
          <w:szCs w:val="20"/>
          <w:u w:val="single"/>
        </w:rPr>
        <w:t>2</w:t>
      </w:r>
      <w:r w:rsidRPr="00D843A5">
        <w:rPr>
          <w:rFonts w:ascii="Tahoma" w:eastAsia="Calibri" w:hAnsi="Tahoma" w:cs="Tahoma"/>
          <w:b/>
          <w:color w:val="000000"/>
          <w:sz w:val="20"/>
          <w:szCs w:val="20"/>
          <w:u w:val="single"/>
        </w:rPr>
        <w:t>-2018</w:t>
      </w:r>
      <w:r>
        <w:rPr>
          <w:rFonts w:ascii="Tahoma" w:eastAsia="Calibri" w:hAnsi="Tahoma" w:cs="Tahoma"/>
          <w:b/>
          <w:color w:val="000000"/>
          <w:sz w:val="20"/>
          <w:szCs w:val="20"/>
          <w:u w:val="single"/>
        </w:rPr>
        <w:t xml:space="preserve"> </w:t>
      </w:r>
      <w:r w:rsidRPr="00D843A5">
        <w:rPr>
          <w:rFonts w:ascii="Tahoma" w:eastAsia="Calibri" w:hAnsi="Tahoma" w:cs="Tahoma"/>
          <w:b/>
          <w:color w:val="000000"/>
          <w:sz w:val="20"/>
          <w:szCs w:val="20"/>
          <w:u w:val="single"/>
        </w:rPr>
        <w:t>r. godz. 11.05</w:t>
      </w:r>
    </w:p>
    <w:p w:rsidR="00545ADB" w:rsidRPr="00DE76D4" w:rsidRDefault="00545ADB" w:rsidP="00545ADB">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545ADB" w:rsidRPr="00DE76D4" w:rsidRDefault="00545ADB" w:rsidP="00545ADB">
      <w:pPr>
        <w:spacing w:after="0" w:line="240" w:lineRule="auto"/>
        <w:jc w:val="center"/>
        <w:rPr>
          <w:rFonts w:ascii="Tahoma" w:eastAsia="Calibri" w:hAnsi="Tahoma" w:cs="Tahoma"/>
          <w:b/>
          <w:color w:val="000000"/>
          <w:sz w:val="20"/>
          <w:szCs w:val="20"/>
        </w:rPr>
      </w:pPr>
    </w:p>
    <w:p w:rsidR="00545ADB" w:rsidRPr="00DE76D4" w:rsidRDefault="00545ADB" w:rsidP="00545ADB">
      <w:pPr>
        <w:pStyle w:val="Akapitzlist"/>
        <w:numPr>
          <w:ilvl w:val="0"/>
          <w:numId w:val="7"/>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545ADB" w:rsidRPr="00DE76D4" w:rsidRDefault="00545ADB" w:rsidP="00545AD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 pkt  XII </w:t>
      </w:r>
      <w:r w:rsidRPr="00DE76D4">
        <w:rPr>
          <w:rFonts w:ascii="Tahoma" w:eastAsia="Calibri" w:hAnsi="Tahoma" w:cs="Tahoma"/>
          <w:color w:val="000000"/>
          <w:sz w:val="20"/>
          <w:szCs w:val="20"/>
        </w:rPr>
        <w:t xml:space="preserve">  SIWZ.</w:t>
      </w:r>
    </w:p>
    <w:p w:rsidR="00545ADB" w:rsidRPr="00DE76D4" w:rsidRDefault="00545ADB" w:rsidP="00545AD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545ADB" w:rsidRPr="00DE76D4" w:rsidRDefault="00545ADB" w:rsidP="00545AD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545ADB" w:rsidRPr="00DE76D4" w:rsidRDefault="00545ADB" w:rsidP="00545AD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545ADB" w:rsidRDefault="00545ADB" w:rsidP="00545ADB">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545ADB" w:rsidRDefault="00545ADB" w:rsidP="00545ADB">
      <w:pPr>
        <w:numPr>
          <w:ilvl w:val="0"/>
          <w:numId w:val="7"/>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rsidR="00545ADB" w:rsidRPr="00012922" w:rsidRDefault="00545ADB" w:rsidP="00545ADB">
      <w:pPr>
        <w:spacing w:after="0" w:line="240" w:lineRule="auto"/>
        <w:jc w:val="both"/>
        <w:rPr>
          <w:rFonts w:ascii="Tahoma" w:eastAsia="Calibri" w:hAnsi="Tahoma" w:cs="Tahoma"/>
          <w:color w:val="000000"/>
          <w:sz w:val="20"/>
          <w:szCs w:val="20"/>
        </w:rPr>
      </w:pPr>
    </w:p>
    <w:p w:rsidR="00545ADB" w:rsidRPr="00DE76D4" w:rsidRDefault="00545ADB" w:rsidP="00545ADB">
      <w:pPr>
        <w:spacing w:after="0" w:line="240" w:lineRule="auto"/>
        <w:jc w:val="both"/>
        <w:rPr>
          <w:rFonts w:ascii="Tahoma" w:eastAsia="Calibri" w:hAnsi="Tahoma" w:cs="Tahoma"/>
          <w:color w:val="000000"/>
          <w:sz w:val="20"/>
          <w:szCs w:val="20"/>
        </w:rPr>
      </w:pPr>
    </w:p>
    <w:p w:rsidR="00545ADB" w:rsidRPr="00C83BA5" w:rsidRDefault="00545ADB" w:rsidP="00545ADB">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w:t>
      </w:r>
      <w:r>
        <w:rPr>
          <w:rFonts w:ascii="Tahoma" w:eastAsia="Calibri" w:hAnsi="Tahoma" w:cs="Tahoma"/>
          <w:b/>
          <w:color w:val="000000"/>
          <w:sz w:val="20"/>
          <w:szCs w:val="20"/>
          <w:u w:val="single"/>
        </w:rPr>
        <w:t>in  składania i otwarcia ofert.</w:t>
      </w:r>
    </w:p>
    <w:p w:rsidR="00545ADB" w:rsidRPr="000D30B4" w:rsidRDefault="00545ADB" w:rsidP="00545ADB">
      <w:pPr>
        <w:suppressAutoHyphens/>
        <w:spacing w:after="0" w:line="240" w:lineRule="auto"/>
        <w:jc w:val="both"/>
        <w:rPr>
          <w:rFonts w:ascii="Tahoma" w:eastAsia="Times New Roman" w:hAnsi="Tahoma" w:cs="Tahoma"/>
          <w:color w:val="000000"/>
          <w:sz w:val="20"/>
          <w:szCs w:val="20"/>
          <w:lang w:eastAsia="ar-SA"/>
        </w:rPr>
      </w:pPr>
    </w:p>
    <w:p w:rsidR="00545ADB" w:rsidRPr="000D30B4" w:rsidRDefault="00545ADB" w:rsidP="00545ADB">
      <w:pPr>
        <w:pStyle w:val="Akapitzlist"/>
        <w:numPr>
          <w:ilvl w:val="0"/>
          <w:numId w:val="11"/>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Oferty należy złożyć na adres   </w:t>
      </w:r>
      <w:r w:rsidRPr="000D30B4">
        <w:rPr>
          <w:rFonts w:ascii="Tahoma" w:eastAsia="Times New Roman" w:hAnsi="Tahoma" w:cs="Tahoma"/>
          <w:b/>
          <w:color w:val="000000"/>
          <w:sz w:val="20"/>
          <w:szCs w:val="20"/>
          <w:lang w:eastAsia="ar-SA"/>
        </w:rPr>
        <w:t xml:space="preserve">pisemnie na adres Zamawiającego </w:t>
      </w:r>
    </w:p>
    <w:p w:rsidR="00545ADB" w:rsidRPr="000D30B4" w:rsidRDefault="00545ADB" w:rsidP="00545ADB">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 xml:space="preserve">Urząd Miejski; ul. Aleja Róż 2, 07-200 Wyszków, Kancelaria Urzędu </w:t>
      </w:r>
      <w:r>
        <w:rPr>
          <w:rFonts w:ascii="Tahoma" w:eastAsia="Times New Roman" w:hAnsi="Tahoma" w:cs="Tahoma"/>
          <w:b/>
          <w:color w:val="000000"/>
          <w:sz w:val="20"/>
          <w:szCs w:val="20"/>
          <w:lang w:eastAsia="ar-SA"/>
        </w:rPr>
        <w:t>(hol I piętro)</w:t>
      </w:r>
    </w:p>
    <w:p w:rsidR="00545ADB" w:rsidRPr="000D30B4" w:rsidRDefault="00545ADB" w:rsidP="00545ADB">
      <w:pPr>
        <w:pStyle w:val="Akapitzlist"/>
        <w:numPr>
          <w:ilvl w:val="0"/>
          <w:numId w:val="11"/>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Pr>
          <w:rFonts w:ascii="Tahoma" w:eastAsia="Times New Roman" w:hAnsi="Tahoma" w:cs="Tahoma"/>
          <w:b/>
          <w:color w:val="000000"/>
          <w:sz w:val="20"/>
          <w:szCs w:val="20"/>
          <w:u w:val="single"/>
          <w:lang w:eastAsia="ar-SA"/>
        </w:rPr>
        <w:t>2</w:t>
      </w:r>
      <w:r w:rsidR="007F2581">
        <w:rPr>
          <w:rFonts w:ascii="Tahoma" w:eastAsia="Times New Roman" w:hAnsi="Tahoma" w:cs="Tahoma"/>
          <w:b/>
          <w:color w:val="000000"/>
          <w:sz w:val="20"/>
          <w:szCs w:val="20"/>
          <w:u w:val="single"/>
          <w:lang w:eastAsia="ar-SA"/>
        </w:rPr>
        <w:t>8</w:t>
      </w:r>
      <w:r>
        <w:rPr>
          <w:rFonts w:ascii="Tahoma" w:eastAsia="Times New Roman" w:hAnsi="Tahoma" w:cs="Tahoma"/>
          <w:b/>
          <w:color w:val="000000"/>
          <w:sz w:val="20"/>
          <w:szCs w:val="20"/>
          <w:u w:val="single"/>
          <w:lang w:eastAsia="ar-SA"/>
        </w:rPr>
        <w:t>-0</w:t>
      </w:r>
      <w:r w:rsidR="007F2581">
        <w:rPr>
          <w:rFonts w:ascii="Tahoma" w:eastAsia="Times New Roman" w:hAnsi="Tahoma" w:cs="Tahoma"/>
          <w:b/>
          <w:color w:val="000000"/>
          <w:sz w:val="20"/>
          <w:szCs w:val="20"/>
          <w:u w:val="single"/>
          <w:lang w:eastAsia="ar-SA"/>
        </w:rPr>
        <w:t>2</w:t>
      </w:r>
      <w:r>
        <w:rPr>
          <w:rFonts w:ascii="Tahoma" w:eastAsia="Times New Roman" w:hAnsi="Tahoma" w:cs="Tahoma"/>
          <w:b/>
          <w:color w:val="000000"/>
          <w:sz w:val="20"/>
          <w:szCs w:val="20"/>
          <w:u w:val="single"/>
          <w:lang w:eastAsia="ar-SA"/>
        </w:rPr>
        <w:t>-2018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11:</w:t>
      </w:r>
      <w:r w:rsidRPr="000D30B4">
        <w:rPr>
          <w:rFonts w:ascii="Tahoma" w:eastAsia="Times New Roman" w:hAnsi="Tahoma" w:cs="Tahoma"/>
          <w:b/>
          <w:color w:val="000000"/>
          <w:sz w:val="20"/>
          <w:szCs w:val="20"/>
          <w:u w:val="single"/>
          <w:lang w:eastAsia="ar-SA"/>
        </w:rPr>
        <w:t>00</w:t>
      </w:r>
    </w:p>
    <w:p w:rsidR="00545ADB" w:rsidRPr="000D30B4" w:rsidRDefault="00545ADB" w:rsidP="00545ADB">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545ADB" w:rsidRPr="002C6680" w:rsidRDefault="00545ADB" w:rsidP="00545ADB">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Pr>
          <w:rFonts w:ascii="Tahoma" w:eastAsia="Times New Roman" w:hAnsi="Tahoma" w:cs="Tahoma"/>
          <w:b/>
          <w:color w:val="000000"/>
          <w:sz w:val="20"/>
          <w:szCs w:val="20"/>
          <w:u w:val="single"/>
          <w:lang w:eastAsia="ar-SA"/>
        </w:rPr>
        <w:t>2</w:t>
      </w:r>
      <w:r w:rsidR="007F2581">
        <w:rPr>
          <w:rFonts w:ascii="Tahoma" w:eastAsia="Times New Roman" w:hAnsi="Tahoma" w:cs="Tahoma"/>
          <w:b/>
          <w:color w:val="000000"/>
          <w:sz w:val="20"/>
          <w:szCs w:val="20"/>
          <w:u w:val="single"/>
          <w:lang w:eastAsia="ar-SA"/>
        </w:rPr>
        <w:t>8</w:t>
      </w:r>
      <w:r>
        <w:rPr>
          <w:rFonts w:ascii="Tahoma" w:eastAsia="Times New Roman" w:hAnsi="Tahoma" w:cs="Tahoma"/>
          <w:b/>
          <w:color w:val="000000"/>
          <w:sz w:val="20"/>
          <w:szCs w:val="20"/>
          <w:u w:val="single"/>
          <w:lang w:eastAsia="ar-SA"/>
        </w:rPr>
        <w:t>-0</w:t>
      </w:r>
      <w:r w:rsidR="007F2581">
        <w:rPr>
          <w:rFonts w:ascii="Tahoma" w:eastAsia="Times New Roman" w:hAnsi="Tahoma" w:cs="Tahoma"/>
          <w:b/>
          <w:color w:val="000000"/>
          <w:sz w:val="20"/>
          <w:szCs w:val="20"/>
          <w:u w:val="single"/>
          <w:lang w:eastAsia="ar-SA"/>
        </w:rPr>
        <w:t>2</w:t>
      </w:r>
      <w:r>
        <w:rPr>
          <w:rFonts w:ascii="Tahoma" w:eastAsia="Times New Roman" w:hAnsi="Tahoma" w:cs="Tahoma"/>
          <w:b/>
          <w:color w:val="000000"/>
          <w:sz w:val="20"/>
          <w:szCs w:val="20"/>
          <w:u w:val="single"/>
          <w:lang w:eastAsia="ar-SA"/>
        </w:rPr>
        <w:t>-2018 r.,</w:t>
      </w:r>
      <w:r w:rsidRPr="000D30B4">
        <w:rPr>
          <w:rFonts w:ascii="Tahoma" w:eastAsia="Times New Roman" w:hAnsi="Tahoma" w:cs="Tahoma"/>
          <w:b/>
          <w:color w:val="000000"/>
          <w:sz w:val="20"/>
          <w:szCs w:val="20"/>
          <w:u w:val="single"/>
          <w:lang w:eastAsia="ar-SA"/>
        </w:rPr>
        <w:t xml:space="preserve">  godz.</w:t>
      </w:r>
      <w:r>
        <w:rPr>
          <w:rFonts w:ascii="Tahoma" w:eastAsia="Times New Roman" w:hAnsi="Tahoma" w:cs="Tahoma"/>
          <w:b/>
          <w:color w:val="000000"/>
          <w:sz w:val="20"/>
          <w:szCs w:val="20"/>
          <w:u w:val="single"/>
          <w:lang w:eastAsia="ar-SA"/>
        </w:rPr>
        <w:t>11:05</w:t>
      </w:r>
    </w:p>
    <w:p w:rsidR="00545ADB" w:rsidRPr="000D30B4" w:rsidRDefault="00545ADB" w:rsidP="00545ADB">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2" w:history="1">
        <w:r w:rsidRPr="000D30B4">
          <w:rPr>
            <w:rStyle w:val="Hipercze"/>
            <w:rFonts w:eastAsia="Times New Roman"/>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545ADB" w:rsidRPr="000D30B4" w:rsidRDefault="00545ADB" w:rsidP="00545ADB">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a) kwoty, którą zamierza przeznaczyć na sfinansowanie zamówienia;</w:t>
      </w:r>
    </w:p>
    <w:p w:rsidR="00545ADB" w:rsidRPr="000D30B4" w:rsidRDefault="00545ADB" w:rsidP="00545ADB">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b) firm oraz adresów wykonawców, którzy złożyli oferty w terminie;</w:t>
      </w:r>
    </w:p>
    <w:p w:rsidR="00545ADB" w:rsidRPr="00B41773" w:rsidRDefault="00545ADB" w:rsidP="00545ADB">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lastRenderedPageBreak/>
        <w:t>c) ceny, terminu wykonania zamówienia, okresu gwarancji i warunków płatności zawartych</w:t>
      </w:r>
      <w:r>
        <w:rPr>
          <w:rFonts w:ascii="Tahoma" w:eastAsia="Times New Roman" w:hAnsi="Tahoma" w:cs="Tahoma"/>
          <w:color w:val="000000"/>
          <w:sz w:val="20"/>
          <w:szCs w:val="20"/>
          <w:lang w:eastAsia="ar-SA"/>
        </w:rPr>
        <w:t xml:space="preserve">                 </w:t>
      </w:r>
      <w:r w:rsidRPr="000D30B4">
        <w:rPr>
          <w:rFonts w:ascii="Tahoma" w:eastAsia="Times New Roman" w:hAnsi="Tahoma" w:cs="Tahoma"/>
          <w:color w:val="000000"/>
          <w:sz w:val="20"/>
          <w:szCs w:val="20"/>
          <w:lang w:eastAsia="ar-SA"/>
        </w:rPr>
        <w:t xml:space="preserve"> w ofertach;</w:t>
      </w:r>
    </w:p>
    <w:p w:rsidR="00545ADB" w:rsidRPr="000D30B4" w:rsidRDefault="00545ADB" w:rsidP="00545ADB">
      <w:pPr>
        <w:suppressAutoHyphens/>
        <w:spacing w:after="0"/>
        <w:ind w:left="360"/>
        <w:jc w:val="both"/>
        <w:rPr>
          <w:rFonts w:ascii="Tahoma" w:eastAsia="Times New Roman" w:hAnsi="Tahoma" w:cs="Tahoma"/>
          <w:b/>
          <w:color w:val="000000"/>
          <w:sz w:val="20"/>
          <w:szCs w:val="20"/>
          <w:u w:val="single"/>
          <w:lang w:eastAsia="ar-SA"/>
        </w:rPr>
      </w:pPr>
    </w:p>
    <w:p w:rsidR="00545ADB" w:rsidRPr="00B41773" w:rsidRDefault="00545ADB" w:rsidP="00545AD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 Opis sposobu obliczenia ceny.</w:t>
      </w:r>
    </w:p>
    <w:p w:rsidR="00545ADB" w:rsidRDefault="00545ADB" w:rsidP="00545ADB">
      <w:pPr>
        <w:tabs>
          <w:tab w:val="left" w:pos="1350"/>
        </w:tabs>
        <w:spacing w:line="260" w:lineRule="atLeast"/>
        <w:contextualSpacing/>
        <w:jc w:val="both"/>
        <w:rPr>
          <w:rFonts w:ascii="Tahoma" w:eastAsia="Calibri" w:hAnsi="Tahoma" w:cs="Tahoma"/>
          <w:color w:val="000000"/>
          <w:sz w:val="20"/>
          <w:szCs w:val="20"/>
        </w:rPr>
      </w:pPr>
    </w:p>
    <w:p w:rsidR="00545ADB" w:rsidRPr="00685CFC" w:rsidRDefault="00545ADB" w:rsidP="00545ADB">
      <w:pPr>
        <w:numPr>
          <w:ilvl w:val="2"/>
          <w:numId w:val="22"/>
        </w:numPr>
        <w:tabs>
          <w:tab w:val="left" w:pos="284"/>
        </w:tabs>
        <w:spacing w:after="0" w:line="260" w:lineRule="atLeast"/>
        <w:ind w:left="284" w:hanging="284"/>
        <w:jc w:val="both"/>
        <w:rPr>
          <w:rFonts w:ascii="Tahoma" w:eastAsia="Calibri" w:hAnsi="Tahoma" w:cs="Tahoma"/>
          <w:color w:val="000000"/>
          <w:sz w:val="20"/>
          <w:szCs w:val="20"/>
        </w:rPr>
      </w:pPr>
      <w:r w:rsidRPr="00685CFC">
        <w:rPr>
          <w:rFonts w:ascii="Tahoma" w:eastAsia="Calibri" w:hAnsi="Tahoma" w:cs="Tahoma"/>
          <w:color w:val="000000"/>
          <w:sz w:val="20"/>
          <w:szCs w:val="20"/>
        </w:rPr>
        <w:t xml:space="preserve">Za wykonanie zamówienia wykonawcy przysługuje </w:t>
      </w:r>
      <w:r w:rsidRPr="00685CFC">
        <w:rPr>
          <w:rFonts w:ascii="Tahoma" w:eastAsia="Calibri" w:hAnsi="Tahoma" w:cs="Tahoma"/>
          <w:b/>
          <w:color w:val="000000"/>
          <w:sz w:val="20"/>
          <w:szCs w:val="20"/>
        </w:rPr>
        <w:t>wynagrodzenie kosztorysowe.</w:t>
      </w:r>
    </w:p>
    <w:p w:rsidR="00545ADB" w:rsidRPr="00685CFC" w:rsidRDefault="00545ADB" w:rsidP="00545ADB">
      <w:pPr>
        <w:numPr>
          <w:ilvl w:val="2"/>
          <w:numId w:val="22"/>
        </w:numPr>
        <w:tabs>
          <w:tab w:val="left" w:pos="284"/>
        </w:tabs>
        <w:spacing w:after="0" w:line="260" w:lineRule="atLeast"/>
        <w:ind w:left="284" w:hanging="284"/>
        <w:jc w:val="both"/>
        <w:rPr>
          <w:rFonts w:ascii="Tahoma" w:eastAsia="Calibri" w:hAnsi="Tahoma" w:cs="Tahoma"/>
          <w:color w:val="000000"/>
          <w:sz w:val="20"/>
          <w:szCs w:val="20"/>
        </w:rPr>
      </w:pPr>
      <w:r w:rsidRPr="00685CFC">
        <w:rPr>
          <w:rFonts w:ascii="Tahoma" w:eastAsia="Calibri" w:hAnsi="Tahoma" w:cs="Tahoma"/>
          <w:sz w:val="20"/>
          <w:szCs w:val="20"/>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685CFC">
        <w:rPr>
          <w:rFonts w:ascii="Tahoma" w:eastAsia="Calibri" w:hAnsi="Tahoma" w:cs="Tahoma"/>
          <w:color w:val="000000"/>
          <w:sz w:val="20"/>
          <w:szCs w:val="20"/>
        </w:rPr>
        <w:t>Wartość brutto wynikająca z wycenionego przedmiaru robót musi być zgodna z ceną ofertową podaną w formularzu oferty przetargowej.</w:t>
      </w:r>
    </w:p>
    <w:p w:rsidR="00545ADB" w:rsidRPr="00685CFC" w:rsidRDefault="00545ADB" w:rsidP="00545ADB">
      <w:pPr>
        <w:numPr>
          <w:ilvl w:val="2"/>
          <w:numId w:val="22"/>
        </w:numPr>
        <w:tabs>
          <w:tab w:val="left" w:pos="284"/>
        </w:tabs>
        <w:spacing w:after="0" w:line="260" w:lineRule="atLeast"/>
        <w:ind w:left="284" w:hanging="284"/>
        <w:jc w:val="both"/>
        <w:rPr>
          <w:rFonts w:ascii="Tahoma" w:eastAsia="Calibri" w:hAnsi="Tahoma" w:cs="Tahoma"/>
          <w:sz w:val="20"/>
          <w:szCs w:val="20"/>
        </w:rPr>
      </w:pPr>
      <w:r w:rsidRPr="00685CFC">
        <w:rPr>
          <w:rFonts w:ascii="Tahoma" w:eastAsia="Calibri" w:hAnsi="Tahoma" w:cs="Tahoma"/>
          <w:color w:val="000000"/>
          <w:sz w:val="20"/>
          <w:szCs w:val="20"/>
        </w:rPr>
        <w:t>Roboty, które nie zostaną wyraźnie wymienione w przedmiarze (a w</w:t>
      </w:r>
      <w:r w:rsidRPr="00685CFC">
        <w:rPr>
          <w:rFonts w:ascii="Tahoma" w:eastAsia="Calibri" w:hAnsi="Tahoma" w:cs="Tahoma"/>
          <w:sz w:val="20"/>
          <w:szCs w:val="20"/>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545ADB" w:rsidRPr="00685CFC" w:rsidRDefault="00545ADB" w:rsidP="00545ADB">
      <w:pPr>
        <w:numPr>
          <w:ilvl w:val="2"/>
          <w:numId w:val="22"/>
        </w:numPr>
        <w:tabs>
          <w:tab w:val="left" w:pos="284"/>
        </w:tabs>
        <w:spacing w:after="0" w:line="260" w:lineRule="atLeast"/>
        <w:ind w:left="284" w:hanging="284"/>
        <w:jc w:val="both"/>
        <w:rPr>
          <w:rFonts w:ascii="Tahoma" w:eastAsia="Calibri" w:hAnsi="Tahoma" w:cs="Tahoma"/>
          <w:sz w:val="20"/>
          <w:szCs w:val="20"/>
        </w:rPr>
      </w:pPr>
      <w:r w:rsidRPr="00685CFC">
        <w:rPr>
          <w:rFonts w:ascii="Tahoma" w:eastAsia="Calibri" w:hAnsi="Tahoma" w:cs="Tahoma"/>
          <w:sz w:val="20"/>
          <w:szCs w:val="20"/>
        </w:rPr>
        <w:t xml:space="preserve">Ceny jednostkowe i ceny umieszczone przy poszczególnych pozycjach przedmiaru robót powinny obejmować wszystkie koszty niezbędne do wykonania robót. </w:t>
      </w:r>
    </w:p>
    <w:p w:rsidR="00545ADB" w:rsidRPr="00685CFC" w:rsidRDefault="00545ADB" w:rsidP="00545ADB">
      <w:pPr>
        <w:numPr>
          <w:ilvl w:val="2"/>
          <w:numId w:val="22"/>
        </w:numPr>
        <w:tabs>
          <w:tab w:val="left" w:pos="284"/>
          <w:tab w:val="left" w:pos="9000"/>
          <w:tab w:val="right" w:pos="9360"/>
        </w:tabs>
        <w:spacing w:after="0" w:line="260" w:lineRule="atLeast"/>
        <w:ind w:left="284" w:hanging="284"/>
        <w:jc w:val="both"/>
        <w:rPr>
          <w:rFonts w:ascii="Tahoma" w:eastAsia="Times New Roman" w:hAnsi="Tahoma" w:cs="Tahoma"/>
          <w:sz w:val="20"/>
          <w:szCs w:val="20"/>
          <w:lang w:eastAsia="ar-SA"/>
        </w:rPr>
      </w:pPr>
      <w:r w:rsidRPr="00685CFC">
        <w:rPr>
          <w:rFonts w:ascii="Tahoma" w:eastAsia="Times New Roman" w:hAnsi="Tahoma" w:cs="Tahoma"/>
          <w:sz w:val="20"/>
          <w:szCs w:val="20"/>
          <w:lang w:eastAsia="ar-SA"/>
        </w:rPr>
        <w:t>Wykonawcę obowiązują następujące wymagania w zakresie czytania  i zastosowania przedmiaru robót:</w:t>
      </w:r>
    </w:p>
    <w:p w:rsidR="00545ADB" w:rsidRPr="00685CFC" w:rsidRDefault="00545ADB" w:rsidP="00545ADB">
      <w:pPr>
        <w:tabs>
          <w:tab w:val="left" w:pos="1140"/>
        </w:tabs>
        <w:spacing w:after="0" w:line="260" w:lineRule="atLeast"/>
        <w:ind w:left="1140" w:hanging="360"/>
        <w:jc w:val="both"/>
        <w:rPr>
          <w:rFonts w:ascii="Tahoma" w:eastAsia="Calibri" w:hAnsi="Tahoma" w:cs="Tahoma"/>
          <w:sz w:val="20"/>
          <w:szCs w:val="20"/>
        </w:rPr>
      </w:pPr>
      <w:r w:rsidRPr="00685CFC">
        <w:rPr>
          <w:rFonts w:ascii="Tahoma" w:eastAsia="Calibri" w:hAnsi="Tahoma" w:cs="Tahoma"/>
          <w:sz w:val="20"/>
          <w:szCs w:val="20"/>
        </w:rPr>
        <w:t>a) Przedmiar robót powinien być odczytywany w powiązaniu z instrukcją dla Wykonawców stanowiącą część specyfikacji istotnych warunków zamówienia, umową, specyfikacjami technicznymi i rysunkami.</w:t>
      </w:r>
    </w:p>
    <w:p w:rsidR="00545ADB" w:rsidRPr="00685CFC" w:rsidRDefault="00545ADB" w:rsidP="00545ADB">
      <w:pPr>
        <w:tabs>
          <w:tab w:val="left" w:pos="1140"/>
        </w:tabs>
        <w:spacing w:after="0" w:line="260" w:lineRule="atLeast"/>
        <w:ind w:left="1140" w:hanging="360"/>
        <w:jc w:val="both"/>
        <w:rPr>
          <w:rFonts w:ascii="Tahoma" w:eastAsia="Calibri" w:hAnsi="Tahoma" w:cs="Tahoma"/>
          <w:sz w:val="20"/>
          <w:szCs w:val="20"/>
        </w:rPr>
      </w:pPr>
      <w:r w:rsidRPr="00685CFC">
        <w:rPr>
          <w:rFonts w:ascii="Tahoma" w:eastAsia="Calibri" w:hAnsi="Tahoma" w:cs="Tahoma"/>
          <w:sz w:val="20"/>
          <w:szCs w:val="20"/>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545ADB" w:rsidRPr="00685CFC" w:rsidRDefault="00545ADB" w:rsidP="00545ADB">
      <w:pPr>
        <w:numPr>
          <w:ilvl w:val="0"/>
          <w:numId w:val="23"/>
        </w:numPr>
        <w:tabs>
          <w:tab w:val="left" w:pos="1477"/>
        </w:tabs>
        <w:suppressAutoHyphens/>
        <w:spacing w:after="0" w:line="260" w:lineRule="atLeast"/>
        <w:ind w:left="1477"/>
        <w:rPr>
          <w:rFonts w:ascii="Tahoma" w:eastAsia="Calibri" w:hAnsi="Tahoma" w:cs="Tahoma"/>
          <w:sz w:val="20"/>
          <w:szCs w:val="20"/>
        </w:rPr>
      </w:pPr>
      <w:r w:rsidRPr="00685CFC">
        <w:rPr>
          <w:rFonts w:ascii="Tahoma" w:eastAsia="Calibri" w:hAnsi="Tahoma" w:cs="Tahoma"/>
          <w:sz w:val="20"/>
          <w:szCs w:val="20"/>
        </w:rPr>
        <w:t>specyfikacji technicznych i obowiązujących przepisów   technicznych,</w:t>
      </w:r>
    </w:p>
    <w:p w:rsidR="00545ADB" w:rsidRPr="00685CFC" w:rsidRDefault="00545ADB" w:rsidP="00545ADB">
      <w:pPr>
        <w:numPr>
          <w:ilvl w:val="0"/>
          <w:numId w:val="23"/>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rysunków i wykazów, zawartych w dokumentacji projektowej,</w:t>
      </w:r>
    </w:p>
    <w:p w:rsidR="00545ADB" w:rsidRPr="00685CFC" w:rsidRDefault="00545ADB" w:rsidP="00545ADB">
      <w:pPr>
        <w:numPr>
          <w:ilvl w:val="0"/>
          <w:numId w:val="23"/>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wiedzy technicznej,</w:t>
      </w:r>
    </w:p>
    <w:p w:rsidR="00545ADB" w:rsidRPr="00685CFC" w:rsidRDefault="00545ADB" w:rsidP="00545ADB">
      <w:pPr>
        <w:numPr>
          <w:ilvl w:val="0"/>
          <w:numId w:val="23"/>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wskazówek zamawiającego lub jego przedstawiciela: zarządzającego realizacją umowy lub inspektora nadzoru inwestorskiego</w:t>
      </w:r>
      <w:r>
        <w:rPr>
          <w:rFonts w:ascii="Tahoma" w:eastAsia="Calibri" w:hAnsi="Tahoma" w:cs="Tahoma"/>
          <w:sz w:val="20"/>
          <w:szCs w:val="20"/>
        </w:rPr>
        <w:t>.</w:t>
      </w:r>
    </w:p>
    <w:p w:rsidR="00545ADB" w:rsidRPr="00685CFC" w:rsidRDefault="00545ADB" w:rsidP="00545ADB">
      <w:pPr>
        <w:numPr>
          <w:ilvl w:val="0"/>
          <w:numId w:val="24"/>
        </w:numPr>
        <w:suppressAutoHyphens/>
        <w:spacing w:after="0" w:line="260" w:lineRule="atLeast"/>
        <w:ind w:left="1080" w:hanging="380"/>
        <w:jc w:val="both"/>
        <w:rPr>
          <w:rFonts w:ascii="Tahoma" w:eastAsia="Calibri" w:hAnsi="Tahoma" w:cs="Tahoma"/>
          <w:sz w:val="20"/>
          <w:szCs w:val="20"/>
        </w:rPr>
      </w:pPr>
      <w:r w:rsidRPr="00685CFC">
        <w:rPr>
          <w:rFonts w:ascii="Tahoma" w:eastAsia="Calibri" w:hAnsi="Tahoma" w:cs="Tahoma"/>
          <w:sz w:val="20"/>
          <w:szCs w:val="20"/>
        </w:rPr>
        <w:t>Przed wstawieniem cen do każdej pozycji w kosztorysie robót, wykonawca powinien  zapoznać się z odpowiednimi dokumentami przetargowymi.</w:t>
      </w:r>
    </w:p>
    <w:p w:rsidR="00545ADB" w:rsidRPr="00685CFC" w:rsidRDefault="00545ADB" w:rsidP="00545ADB">
      <w:pPr>
        <w:numPr>
          <w:ilvl w:val="0"/>
          <w:numId w:val="24"/>
        </w:numPr>
        <w:tabs>
          <w:tab w:val="left" w:pos="1069"/>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545ADB" w:rsidRPr="00685CFC" w:rsidRDefault="00545ADB" w:rsidP="00545ADB">
      <w:pPr>
        <w:numPr>
          <w:ilvl w:val="0"/>
          <w:numId w:val="24"/>
        </w:numPr>
        <w:tabs>
          <w:tab w:val="left" w:pos="1069"/>
        </w:tabs>
        <w:suppressAutoHyphens/>
        <w:spacing w:after="0" w:line="260" w:lineRule="atLeast"/>
        <w:ind w:left="1069" w:hanging="360"/>
        <w:jc w:val="both"/>
        <w:rPr>
          <w:rFonts w:ascii="Tahoma" w:eastAsia="Calibri" w:hAnsi="Tahoma" w:cs="Tahoma"/>
          <w:sz w:val="20"/>
          <w:szCs w:val="20"/>
          <w:u w:val="single"/>
        </w:rPr>
      </w:pPr>
      <w:r w:rsidRPr="00685CFC">
        <w:rPr>
          <w:rFonts w:ascii="Tahoma" w:eastAsia="Calibri" w:hAnsi="Tahoma" w:cs="Tahoma"/>
          <w:sz w:val="20"/>
          <w:szCs w:val="20"/>
        </w:rPr>
        <w:t xml:space="preserve">Ceny umieszczone w kosztorysie ofertowym winny zostać podane </w:t>
      </w:r>
      <w:r w:rsidRPr="00685CFC">
        <w:rPr>
          <w:rFonts w:ascii="Tahoma" w:eastAsia="Calibri" w:hAnsi="Tahoma" w:cs="Tahoma"/>
          <w:sz w:val="20"/>
          <w:szCs w:val="20"/>
          <w:u w:val="single"/>
        </w:rPr>
        <w:t xml:space="preserve">do dwóch miejsc po przecinku. </w:t>
      </w:r>
    </w:p>
    <w:p w:rsidR="00545ADB" w:rsidRPr="00685CFC" w:rsidRDefault="00545ADB" w:rsidP="00545ADB">
      <w:pPr>
        <w:numPr>
          <w:ilvl w:val="0"/>
          <w:numId w:val="24"/>
        </w:numPr>
        <w:tabs>
          <w:tab w:val="left" w:pos="1069"/>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545ADB" w:rsidRPr="00685CFC" w:rsidRDefault="00545ADB" w:rsidP="00545ADB">
      <w:pPr>
        <w:numPr>
          <w:ilvl w:val="0"/>
          <w:numId w:val="24"/>
        </w:numPr>
        <w:tabs>
          <w:tab w:val="left" w:pos="1069"/>
        </w:tabs>
        <w:suppressAutoHyphens/>
        <w:spacing w:after="0" w:line="260" w:lineRule="atLeast"/>
        <w:ind w:left="1069" w:hanging="360"/>
        <w:jc w:val="both"/>
        <w:rPr>
          <w:rFonts w:ascii="Tahoma" w:eastAsia="Calibri" w:hAnsi="Tahoma" w:cs="Tahoma"/>
          <w:i/>
          <w:sz w:val="20"/>
          <w:szCs w:val="20"/>
        </w:rPr>
      </w:pPr>
      <w:r w:rsidRPr="00685CFC">
        <w:rPr>
          <w:rFonts w:ascii="Tahoma" w:eastAsia="Calibri" w:hAnsi="Tahoma" w:cs="Tahoma"/>
          <w:sz w:val="20"/>
          <w:szCs w:val="20"/>
        </w:rPr>
        <w:t xml:space="preserve">W kwotę wynagrodzenia Wykonawca powinien uwzględnić koszty wszelkich robót przygotowawczych, demontażowych, wyburzeniowych, odtworzeniowych, porządkowych, załadunku, transportu i ręcznego rozładunku materiałów rozbiórkowych, zagospodarowania placu budowy w wodę i energię elektryczną, robót związanych z </w:t>
      </w:r>
      <w:r w:rsidRPr="00685CFC">
        <w:rPr>
          <w:rFonts w:ascii="Tahoma" w:eastAsia="Calibri" w:hAnsi="Tahoma" w:cs="Tahoma"/>
          <w:sz w:val="20"/>
          <w:szCs w:val="20"/>
        </w:rPr>
        <w:lastRenderedPageBreak/>
        <w:t>utrudnieniami wynikającymi z realizacji obiektu bez wyłączania z eksploatacji, przekopów kontrolnych, zajęcia pasa drogowego, wykonania projektu organizacji ruchu na czas b</w:t>
      </w:r>
      <w:r>
        <w:rPr>
          <w:rFonts w:ascii="Tahoma" w:eastAsia="Calibri" w:hAnsi="Tahoma" w:cs="Tahoma"/>
          <w:sz w:val="20"/>
          <w:szCs w:val="20"/>
        </w:rPr>
        <w:t xml:space="preserve">udowy i uzgodnienia go </w:t>
      </w:r>
      <w:r w:rsidRPr="00685CFC">
        <w:rPr>
          <w:rFonts w:ascii="Tahoma" w:eastAsia="Calibri" w:hAnsi="Tahoma" w:cs="Tahoma"/>
          <w:sz w:val="20"/>
          <w:szCs w:val="20"/>
        </w:rPr>
        <w:t xml:space="preserve">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 </w:t>
      </w:r>
      <w:r w:rsidRPr="00685CFC">
        <w:rPr>
          <w:rFonts w:ascii="Tahoma" w:eastAsia="Calibri" w:hAnsi="Tahoma" w:cs="Tahoma"/>
          <w:i/>
          <w:sz w:val="20"/>
          <w:szCs w:val="20"/>
        </w:rPr>
        <w:t>(jeśli dotyczy przedmiotu zamówienia).</w:t>
      </w:r>
    </w:p>
    <w:p w:rsidR="00545ADB" w:rsidRPr="00685CFC" w:rsidRDefault="00545ADB" w:rsidP="00545ADB">
      <w:pPr>
        <w:numPr>
          <w:ilvl w:val="0"/>
          <w:numId w:val="24"/>
        </w:numPr>
        <w:tabs>
          <w:tab w:val="left" w:pos="1069"/>
          <w:tab w:val="left" w:pos="1134"/>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Tam, gdzie w opisie danej pozycji przedmiaru robót pozostawiono miejsca niewypełnione i odpowiednio oznaczone (na przykład, przez wykropkowanie), wykonawca musi samodzielnie wpisać typ oferowanego przez siebie materiału, maszyny itp.</w:t>
      </w:r>
    </w:p>
    <w:p w:rsidR="00545ADB" w:rsidRPr="00685CFC" w:rsidRDefault="00545ADB" w:rsidP="00545ADB">
      <w:pPr>
        <w:numPr>
          <w:ilvl w:val="0"/>
          <w:numId w:val="24"/>
        </w:numPr>
        <w:tabs>
          <w:tab w:val="left" w:pos="1069"/>
          <w:tab w:val="left" w:pos="1134"/>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KNR-y podane w Przedmiarze robót są tylko pomocnicze dla Wykonawcy.</w:t>
      </w:r>
    </w:p>
    <w:p w:rsidR="00545ADB" w:rsidRPr="00685CFC" w:rsidRDefault="00545ADB" w:rsidP="00545ADB">
      <w:pPr>
        <w:pStyle w:val="Akapitzlist"/>
        <w:numPr>
          <w:ilvl w:val="2"/>
          <w:numId w:val="22"/>
        </w:numPr>
        <w:tabs>
          <w:tab w:val="left" w:pos="1350"/>
        </w:tabs>
        <w:spacing w:line="260" w:lineRule="atLeast"/>
        <w:ind w:hanging="294"/>
        <w:jc w:val="both"/>
        <w:rPr>
          <w:rFonts w:ascii="Tahoma" w:hAnsi="Tahoma" w:cs="Tahoma"/>
          <w:sz w:val="20"/>
          <w:szCs w:val="20"/>
        </w:rPr>
      </w:pPr>
      <w:r w:rsidRPr="00685CFC">
        <w:rPr>
          <w:rFonts w:ascii="Tahoma" w:hAnsi="Tahoma" w:cs="Tahoma"/>
          <w:sz w:val="20"/>
          <w:szCs w:val="20"/>
        </w:rPr>
        <w:t>W dowolnym momencie badania i oceny ofert, na żądanie zamawiającego lub jego upoważnionego przedstawiciela, wykonawca ma obowiązek udzielenia wyjaśnień dotyczących wyliczenia wysokości określonych cen jednostkowych i cen  w  kosztorysie.</w:t>
      </w:r>
    </w:p>
    <w:p w:rsidR="00545ADB" w:rsidRPr="005E2F87" w:rsidRDefault="00545ADB" w:rsidP="00545ADB">
      <w:pPr>
        <w:pStyle w:val="Akapitzlist"/>
        <w:numPr>
          <w:ilvl w:val="2"/>
          <w:numId w:val="22"/>
        </w:numPr>
        <w:tabs>
          <w:tab w:val="left" w:pos="1350"/>
        </w:tabs>
        <w:spacing w:line="260" w:lineRule="atLeast"/>
        <w:ind w:hanging="294"/>
        <w:jc w:val="both"/>
        <w:rPr>
          <w:rFonts w:ascii="Tahoma" w:hAnsi="Tahoma" w:cs="Tahoma"/>
          <w:sz w:val="20"/>
          <w:szCs w:val="20"/>
        </w:rPr>
      </w:pPr>
      <w:r w:rsidRPr="00685CFC">
        <w:rPr>
          <w:rFonts w:ascii="Tahoma" w:hAnsi="Tahoma" w:cs="Tahoma"/>
          <w:sz w:val="20"/>
          <w:szCs w:val="20"/>
        </w:rPr>
        <w:t>Zamawiający dopuszcza rozwiązania równoważne opisywanym w projekcie                                       i przedmiarze robót. Jeśli Wykonawca skorzysta z tego dopuszczenia i zaoferuje rozwiązania równoważne, musi wykazać w ofercie, że proponowany przez niego przedmiot zamówienia spełnia wymagania określone przez Zamawiającego.</w:t>
      </w:r>
    </w:p>
    <w:p w:rsidR="00545ADB" w:rsidRPr="00DE76D4" w:rsidRDefault="00545ADB" w:rsidP="00545ADB">
      <w:pPr>
        <w:tabs>
          <w:tab w:val="left" w:pos="1350"/>
        </w:tabs>
        <w:spacing w:line="260" w:lineRule="atLeast"/>
        <w:contextualSpacing/>
        <w:jc w:val="both"/>
        <w:rPr>
          <w:rFonts w:ascii="Tahoma" w:eastAsia="Calibri" w:hAnsi="Tahoma" w:cs="Tahoma"/>
          <w:sz w:val="20"/>
          <w:szCs w:val="20"/>
        </w:rPr>
      </w:pPr>
    </w:p>
    <w:p w:rsidR="00545ADB" w:rsidRPr="00DE76D4" w:rsidRDefault="00545ADB" w:rsidP="00545AD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rsidR="00545ADB" w:rsidRDefault="00545ADB" w:rsidP="00545ADB">
      <w:pPr>
        <w:spacing w:after="60"/>
        <w:jc w:val="both"/>
        <w:outlineLvl w:val="1"/>
        <w:rPr>
          <w:rFonts w:asciiTheme="majorHAnsi" w:eastAsia="Calibri" w:hAnsiTheme="majorHAnsi" w:cs="Times New Roman"/>
        </w:rPr>
      </w:pPr>
    </w:p>
    <w:p w:rsidR="00545ADB" w:rsidRPr="00165903" w:rsidRDefault="00545ADB" w:rsidP="00545ADB">
      <w:pPr>
        <w:spacing w:after="60"/>
        <w:jc w:val="both"/>
        <w:outlineLvl w:val="1"/>
        <w:rPr>
          <w:rFonts w:ascii="Tahoma" w:eastAsia="Calibri" w:hAnsi="Tahoma" w:cs="Tahoma"/>
          <w:sz w:val="20"/>
          <w:szCs w:val="20"/>
        </w:rPr>
      </w:pPr>
      <w:r w:rsidRPr="00165903">
        <w:rPr>
          <w:rFonts w:ascii="Tahoma" w:eastAsia="Calibri" w:hAnsi="Tahoma" w:cs="Tahoma"/>
          <w:sz w:val="20"/>
          <w:szCs w:val="20"/>
        </w:rPr>
        <w:t xml:space="preserve">1.   Ocena ofert zostanie przeprowadzona w oparciu o kryterium: </w:t>
      </w:r>
    </w:p>
    <w:p w:rsidR="00545ADB" w:rsidRPr="00165903" w:rsidRDefault="00545ADB" w:rsidP="00545ADB">
      <w:pPr>
        <w:spacing w:after="60"/>
        <w:ind w:firstLine="851"/>
        <w:jc w:val="both"/>
        <w:outlineLvl w:val="1"/>
        <w:rPr>
          <w:rFonts w:ascii="Tahoma" w:eastAsia="Calibri" w:hAnsi="Tahoma" w:cs="Tahoma"/>
          <w:sz w:val="20"/>
          <w:szCs w:val="20"/>
        </w:rPr>
      </w:pPr>
      <w:r w:rsidRPr="00165903">
        <w:rPr>
          <w:rFonts w:ascii="Tahoma" w:eastAsia="Calibri" w:hAnsi="Tahoma" w:cs="Tahoma"/>
          <w:sz w:val="20"/>
          <w:szCs w:val="20"/>
        </w:rPr>
        <w:t>1)  cena – 60 %,</w:t>
      </w:r>
    </w:p>
    <w:p w:rsidR="00545ADB" w:rsidRPr="00165903" w:rsidRDefault="00545ADB" w:rsidP="00545ADB">
      <w:pPr>
        <w:spacing w:after="60"/>
        <w:ind w:firstLine="851"/>
        <w:jc w:val="both"/>
        <w:outlineLvl w:val="1"/>
        <w:rPr>
          <w:rFonts w:ascii="Tahoma" w:eastAsia="Calibri" w:hAnsi="Tahoma" w:cs="Tahoma"/>
          <w:sz w:val="20"/>
          <w:szCs w:val="20"/>
        </w:rPr>
      </w:pPr>
      <w:r w:rsidRPr="00165903">
        <w:rPr>
          <w:rFonts w:ascii="Tahoma" w:eastAsia="Calibri" w:hAnsi="Tahoma" w:cs="Tahoma"/>
          <w:sz w:val="20"/>
          <w:szCs w:val="20"/>
        </w:rPr>
        <w:t xml:space="preserve">2) </w:t>
      </w:r>
      <w:r>
        <w:rPr>
          <w:rFonts w:ascii="Tahoma" w:eastAsia="Calibri" w:hAnsi="Tahoma" w:cs="Tahoma"/>
          <w:sz w:val="20"/>
          <w:szCs w:val="20"/>
        </w:rPr>
        <w:t>termin płatności faktury – 40 %</w:t>
      </w:r>
    </w:p>
    <w:p w:rsidR="00545ADB" w:rsidRPr="00165903" w:rsidRDefault="00545ADB" w:rsidP="00545ADB">
      <w:pPr>
        <w:suppressAutoHyphens/>
        <w:spacing w:after="0" w:line="240" w:lineRule="auto"/>
        <w:jc w:val="both"/>
        <w:rPr>
          <w:rFonts w:ascii="Tahoma" w:eastAsia="Times New Roman" w:hAnsi="Tahoma" w:cs="Tahoma"/>
          <w:sz w:val="20"/>
          <w:szCs w:val="20"/>
          <w:lang w:eastAsia="ar-SA"/>
        </w:rPr>
      </w:pPr>
      <w:r w:rsidRPr="00165903">
        <w:rPr>
          <w:rFonts w:ascii="Tahoma" w:eastAsia="Times New Roman" w:hAnsi="Tahoma" w:cs="Tahoma"/>
          <w:sz w:val="20"/>
          <w:szCs w:val="20"/>
          <w:lang w:eastAsia="ar-SA"/>
        </w:rPr>
        <w:t>2. Liczba punktów w kryterium – cena 60 % zostanie obliczone wg wzoru:</w:t>
      </w:r>
    </w:p>
    <w:p w:rsidR="00545ADB" w:rsidRPr="00165903" w:rsidRDefault="00545ADB" w:rsidP="00545ADB">
      <w:pPr>
        <w:suppressAutoHyphens/>
        <w:spacing w:after="0" w:line="240" w:lineRule="auto"/>
        <w:jc w:val="both"/>
        <w:rPr>
          <w:rFonts w:ascii="Tahoma" w:eastAsia="Times New Roman" w:hAnsi="Tahoma" w:cs="Tahoma"/>
          <w:sz w:val="20"/>
          <w:szCs w:val="20"/>
          <w:lang w:eastAsia="ar-SA"/>
        </w:rPr>
      </w:pPr>
    </w:p>
    <w:p w:rsidR="00545ADB" w:rsidRPr="00165903" w:rsidRDefault="00545ADB" w:rsidP="00545ADB">
      <w:pPr>
        <w:suppressAutoHyphens/>
        <w:spacing w:after="0" w:line="240" w:lineRule="auto"/>
        <w:jc w:val="both"/>
        <w:rPr>
          <w:rFonts w:ascii="Tahoma" w:eastAsia="Times New Roman" w:hAnsi="Tahoma" w:cs="Tahoma"/>
          <w:sz w:val="20"/>
          <w:szCs w:val="20"/>
          <w:lang w:eastAsia="ar-SA"/>
        </w:rPr>
      </w:pPr>
      <w:r w:rsidRPr="00165903">
        <w:rPr>
          <w:rFonts w:ascii="Tahoma" w:eastAsia="Times New Roman" w:hAnsi="Tahoma" w:cs="Tahoma"/>
          <w:sz w:val="20"/>
          <w:szCs w:val="20"/>
          <w:lang w:eastAsia="ar-SA"/>
        </w:rPr>
        <w:tab/>
      </w:r>
      <w:r w:rsidRPr="00165903">
        <w:rPr>
          <w:rFonts w:ascii="Tahoma" w:eastAsia="Times New Roman" w:hAnsi="Tahoma" w:cs="Tahoma"/>
          <w:sz w:val="20"/>
          <w:szCs w:val="20"/>
          <w:lang w:eastAsia="ar-SA"/>
        </w:rPr>
        <w:tab/>
      </w:r>
      <w:r w:rsidRPr="00165903">
        <w:rPr>
          <w:rFonts w:ascii="Tahoma" w:eastAsia="Times New Roman" w:hAnsi="Tahoma" w:cs="Tahoma"/>
          <w:sz w:val="20"/>
          <w:szCs w:val="20"/>
          <w:lang w:eastAsia="ar-SA"/>
        </w:rPr>
        <w:tab/>
      </w:r>
      <w:r w:rsidRPr="00165903">
        <w:rPr>
          <w:rFonts w:ascii="Tahoma" w:eastAsia="Times New Roman" w:hAnsi="Tahoma" w:cs="Tahoma"/>
          <w:sz w:val="20"/>
          <w:szCs w:val="20"/>
          <w:lang w:eastAsia="ar-SA"/>
        </w:rPr>
        <w:tab/>
      </w:r>
      <w:r w:rsidRPr="00165903">
        <w:rPr>
          <w:rFonts w:ascii="Tahoma" w:eastAsia="Times New Roman" w:hAnsi="Tahoma" w:cs="Tahoma"/>
          <w:sz w:val="20"/>
          <w:szCs w:val="20"/>
          <w:lang w:eastAsia="ar-SA"/>
        </w:rPr>
        <w:tab/>
        <w:t>cena oferty najniższej</w:t>
      </w:r>
    </w:p>
    <w:p w:rsidR="00545ADB" w:rsidRPr="00165903" w:rsidRDefault="00545ADB" w:rsidP="00545ADB">
      <w:pPr>
        <w:suppressAutoHyphens/>
        <w:spacing w:after="0" w:line="240" w:lineRule="auto"/>
        <w:jc w:val="both"/>
        <w:rPr>
          <w:rFonts w:ascii="Tahoma" w:eastAsia="Times New Roman" w:hAnsi="Tahoma" w:cs="Tahoma"/>
          <w:sz w:val="20"/>
          <w:szCs w:val="20"/>
          <w:lang w:eastAsia="ar-SA"/>
        </w:rPr>
      </w:pPr>
      <w:r w:rsidRPr="00165903">
        <w:rPr>
          <w:rFonts w:ascii="Tahoma" w:eastAsia="Times New Roman" w:hAnsi="Tahoma" w:cs="Tahoma"/>
          <w:sz w:val="20"/>
          <w:szCs w:val="20"/>
          <w:lang w:eastAsia="ar-SA"/>
        </w:rPr>
        <w:t>liczba punktów badanej oferty   = -------------------------------  X 60</w:t>
      </w:r>
    </w:p>
    <w:p w:rsidR="00545ADB" w:rsidRPr="00165903" w:rsidRDefault="00545ADB" w:rsidP="00545ADB">
      <w:pPr>
        <w:suppressAutoHyphens/>
        <w:spacing w:after="0" w:line="240" w:lineRule="auto"/>
        <w:jc w:val="both"/>
        <w:rPr>
          <w:rFonts w:ascii="Tahoma" w:eastAsia="Times New Roman" w:hAnsi="Tahoma" w:cs="Tahoma"/>
          <w:sz w:val="20"/>
          <w:szCs w:val="20"/>
          <w:lang w:eastAsia="ar-SA"/>
        </w:rPr>
      </w:pPr>
      <w:r w:rsidRPr="00165903">
        <w:rPr>
          <w:rFonts w:ascii="Tahoma" w:eastAsia="Times New Roman" w:hAnsi="Tahoma" w:cs="Tahoma"/>
          <w:sz w:val="20"/>
          <w:szCs w:val="20"/>
          <w:lang w:eastAsia="ar-SA"/>
        </w:rPr>
        <w:tab/>
      </w:r>
      <w:r w:rsidRPr="00165903">
        <w:rPr>
          <w:rFonts w:ascii="Tahoma" w:eastAsia="Times New Roman" w:hAnsi="Tahoma" w:cs="Tahoma"/>
          <w:sz w:val="20"/>
          <w:szCs w:val="20"/>
          <w:lang w:eastAsia="ar-SA"/>
        </w:rPr>
        <w:tab/>
      </w:r>
      <w:r w:rsidRPr="00165903">
        <w:rPr>
          <w:rFonts w:ascii="Tahoma" w:eastAsia="Times New Roman" w:hAnsi="Tahoma" w:cs="Tahoma"/>
          <w:sz w:val="20"/>
          <w:szCs w:val="20"/>
          <w:lang w:eastAsia="ar-SA"/>
        </w:rPr>
        <w:tab/>
      </w:r>
      <w:r w:rsidRPr="00165903">
        <w:rPr>
          <w:rFonts w:ascii="Tahoma" w:eastAsia="Times New Roman" w:hAnsi="Tahoma" w:cs="Tahoma"/>
          <w:sz w:val="20"/>
          <w:szCs w:val="20"/>
          <w:lang w:eastAsia="ar-SA"/>
        </w:rPr>
        <w:tab/>
      </w:r>
      <w:r w:rsidRPr="00165903">
        <w:rPr>
          <w:rFonts w:ascii="Tahoma" w:eastAsia="Times New Roman" w:hAnsi="Tahoma" w:cs="Tahoma"/>
          <w:sz w:val="20"/>
          <w:szCs w:val="20"/>
          <w:lang w:eastAsia="ar-SA"/>
        </w:rPr>
        <w:tab/>
        <w:t>cena oferty badanej</w:t>
      </w:r>
    </w:p>
    <w:p w:rsidR="00545ADB" w:rsidRPr="00165903" w:rsidRDefault="00545ADB" w:rsidP="00545ADB">
      <w:pPr>
        <w:suppressAutoHyphens/>
        <w:spacing w:after="0" w:line="240" w:lineRule="auto"/>
        <w:jc w:val="both"/>
        <w:rPr>
          <w:rFonts w:ascii="Tahoma" w:eastAsia="Times New Roman" w:hAnsi="Tahoma" w:cs="Tahoma"/>
          <w:sz w:val="20"/>
          <w:szCs w:val="20"/>
          <w:lang w:eastAsia="ar-SA"/>
        </w:rPr>
      </w:pPr>
    </w:p>
    <w:p w:rsidR="00545ADB" w:rsidRPr="00165903" w:rsidRDefault="00545ADB" w:rsidP="00545ADB">
      <w:pPr>
        <w:suppressAutoHyphens/>
        <w:spacing w:after="0" w:line="240" w:lineRule="auto"/>
        <w:jc w:val="both"/>
        <w:rPr>
          <w:rFonts w:ascii="Tahoma" w:eastAsia="Times New Roman" w:hAnsi="Tahoma" w:cs="Tahoma"/>
          <w:sz w:val="20"/>
          <w:szCs w:val="20"/>
          <w:lang w:eastAsia="ar-SA"/>
        </w:rPr>
      </w:pPr>
    </w:p>
    <w:p w:rsidR="00545ADB" w:rsidRPr="00165903" w:rsidRDefault="00545ADB" w:rsidP="00545ADB">
      <w:pPr>
        <w:suppressAutoHyphens/>
        <w:spacing w:after="0" w:line="240" w:lineRule="auto"/>
        <w:jc w:val="both"/>
        <w:rPr>
          <w:rFonts w:ascii="Tahoma" w:eastAsia="Times New Roman" w:hAnsi="Tahoma" w:cs="Tahoma"/>
          <w:sz w:val="20"/>
          <w:szCs w:val="20"/>
          <w:lang w:eastAsia="ar-SA"/>
        </w:rPr>
      </w:pPr>
      <w:r w:rsidRPr="00165903">
        <w:rPr>
          <w:rFonts w:ascii="Tahoma" w:eastAsia="Times New Roman" w:hAnsi="Tahoma" w:cs="Tahoma"/>
          <w:sz w:val="20"/>
          <w:szCs w:val="20"/>
          <w:lang w:eastAsia="ar-SA"/>
        </w:rPr>
        <w:t xml:space="preserve">3. Liczba punktów w kryterium -   </w:t>
      </w:r>
      <w:r>
        <w:rPr>
          <w:rFonts w:ascii="Tahoma" w:eastAsia="Times New Roman" w:hAnsi="Tahoma" w:cs="Tahoma"/>
          <w:sz w:val="20"/>
          <w:szCs w:val="20"/>
          <w:lang w:eastAsia="ar-SA"/>
        </w:rPr>
        <w:t xml:space="preserve">termin płatności faktury </w:t>
      </w:r>
      <w:r w:rsidRPr="00165903">
        <w:rPr>
          <w:rFonts w:ascii="Tahoma" w:eastAsia="Times New Roman" w:hAnsi="Tahoma" w:cs="Tahoma"/>
          <w:sz w:val="20"/>
          <w:szCs w:val="20"/>
          <w:lang w:eastAsia="ar-SA"/>
        </w:rPr>
        <w:t xml:space="preserve"> max 40 pkt</w:t>
      </w:r>
    </w:p>
    <w:p w:rsidR="00545ADB" w:rsidRPr="00165903" w:rsidRDefault="00545ADB" w:rsidP="00545ADB">
      <w:pPr>
        <w:suppressAutoHyphens/>
        <w:spacing w:after="0"/>
        <w:jc w:val="both"/>
        <w:rPr>
          <w:rFonts w:ascii="Tahoma" w:eastAsia="Times New Roman" w:hAnsi="Tahoma" w:cs="Tahoma"/>
          <w:sz w:val="20"/>
          <w:szCs w:val="20"/>
          <w:lang w:eastAsia="ar-SA"/>
        </w:rPr>
      </w:pPr>
    </w:p>
    <w:p w:rsidR="00545ADB" w:rsidRDefault="00545ADB" w:rsidP="00545ADB">
      <w:pPr>
        <w:suppressAutoHyphens/>
        <w:spacing w:after="0"/>
        <w:rPr>
          <w:rFonts w:ascii="Tahoma" w:eastAsia="Times New Roman" w:hAnsi="Tahoma" w:cs="Tahoma"/>
          <w:sz w:val="20"/>
          <w:szCs w:val="20"/>
          <w:lang w:eastAsia="ar-SA"/>
        </w:rPr>
      </w:pPr>
      <w:r>
        <w:rPr>
          <w:rFonts w:ascii="Tahoma" w:eastAsia="Times New Roman" w:hAnsi="Tahoma" w:cs="Tahoma"/>
          <w:sz w:val="20"/>
          <w:szCs w:val="20"/>
          <w:lang w:eastAsia="ar-SA"/>
        </w:rPr>
        <w:t>Punktacja zostanie obliczona w nast6ępujący sposób:</w:t>
      </w:r>
    </w:p>
    <w:p w:rsidR="00545ADB" w:rsidRDefault="00545ADB" w:rsidP="00545ADB">
      <w:pPr>
        <w:suppressAutoHyphens/>
        <w:spacing w:after="0"/>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p>
    <w:p w:rsidR="00545ADB" w:rsidRPr="00EC65FC" w:rsidRDefault="00545ADB" w:rsidP="00545ADB">
      <w:pPr>
        <w:suppressAutoHyphens/>
        <w:spacing w:after="0"/>
        <w:ind w:firstLine="1843"/>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30 dni </w:t>
      </w:r>
      <w:r w:rsidRPr="00EC65FC">
        <w:rPr>
          <w:rFonts w:ascii="Tahoma" w:eastAsia="Times New Roman" w:hAnsi="Tahoma" w:cs="Tahoma"/>
          <w:b/>
          <w:sz w:val="20"/>
          <w:szCs w:val="20"/>
          <w:lang w:eastAsia="ar-SA"/>
        </w:rPr>
        <w:t xml:space="preserve">    – </w:t>
      </w:r>
      <w:r>
        <w:rPr>
          <w:rFonts w:ascii="Tahoma" w:eastAsia="Times New Roman" w:hAnsi="Tahoma" w:cs="Tahoma"/>
          <w:b/>
          <w:sz w:val="20"/>
          <w:szCs w:val="20"/>
          <w:lang w:eastAsia="ar-SA"/>
        </w:rPr>
        <w:t>40</w:t>
      </w:r>
      <w:r w:rsidRPr="00EC65FC">
        <w:rPr>
          <w:rFonts w:ascii="Tahoma" w:eastAsia="Times New Roman" w:hAnsi="Tahoma" w:cs="Tahoma"/>
          <w:b/>
          <w:sz w:val="20"/>
          <w:szCs w:val="20"/>
          <w:lang w:eastAsia="ar-SA"/>
        </w:rPr>
        <w:t xml:space="preserve"> pkt</w:t>
      </w:r>
    </w:p>
    <w:p w:rsidR="00545ADB" w:rsidRDefault="00545ADB" w:rsidP="00545ADB">
      <w:pPr>
        <w:suppressAutoHyphens/>
        <w:spacing w:after="0"/>
        <w:ind w:firstLine="1843"/>
        <w:rPr>
          <w:rFonts w:ascii="Tahoma" w:eastAsia="Times New Roman" w:hAnsi="Tahoma" w:cs="Tahoma"/>
          <w:b/>
          <w:sz w:val="20"/>
          <w:szCs w:val="20"/>
          <w:lang w:eastAsia="ar-SA"/>
        </w:rPr>
      </w:pPr>
      <w:r>
        <w:rPr>
          <w:rFonts w:ascii="Tahoma" w:eastAsia="Times New Roman" w:hAnsi="Tahoma" w:cs="Tahoma"/>
          <w:b/>
          <w:sz w:val="20"/>
          <w:szCs w:val="20"/>
          <w:lang w:eastAsia="ar-SA"/>
        </w:rPr>
        <w:t>21 dni     - 20 pkt</w:t>
      </w:r>
    </w:p>
    <w:p w:rsidR="00545ADB" w:rsidRDefault="00545ADB" w:rsidP="00545ADB">
      <w:pPr>
        <w:suppressAutoHyphens/>
        <w:spacing w:after="0"/>
        <w:ind w:firstLine="1843"/>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14 dni     - 0 pkt </w:t>
      </w:r>
    </w:p>
    <w:p w:rsidR="00545ADB" w:rsidRPr="00EC65FC" w:rsidRDefault="00545ADB" w:rsidP="00545ADB">
      <w:pPr>
        <w:suppressAutoHyphens/>
        <w:spacing w:after="0"/>
        <w:ind w:firstLine="1843"/>
        <w:rPr>
          <w:rFonts w:ascii="Tahoma" w:eastAsia="Times New Roman" w:hAnsi="Tahoma" w:cs="Tahoma"/>
          <w:b/>
          <w:sz w:val="20"/>
          <w:szCs w:val="20"/>
          <w:lang w:eastAsia="ar-SA"/>
        </w:rPr>
      </w:pPr>
    </w:p>
    <w:p w:rsidR="00545ADB" w:rsidRDefault="00545ADB" w:rsidP="00545ADB">
      <w:pPr>
        <w:suppressAutoHyphens/>
        <w:spacing w:after="0" w:line="240" w:lineRule="auto"/>
        <w:jc w:val="both"/>
        <w:rPr>
          <w:rFonts w:ascii="Tahoma" w:eastAsia="Times New Roman" w:hAnsi="Tahoma" w:cs="Tahoma"/>
          <w:sz w:val="20"/>
          <w:szCs w:val="20"/>
          <w:lang w:eastAsia="ar-SA"/>
        </w:rPr>
      </w:pPr>
      <w:r w:rsidRPr="00165903">
        <w:rPr>
          <w:rFonts w:ascii="Tahoma" w:eastAsia="Times New Roman" w:hAnsi="Tahoma" w:cs="Tahoma"/>
          <w:sz w:val="20"/>
          <w:szCs w:val="20"/>
          <w:lang w:eastAsia="ar-SA"/>
        </w:rPr>
        <w:t xml:space="preserve">4. </w:t>
      </w:r>
      <w:r>
        <w:rPr>
          <w:rFonts w:ascii="Tahoma" w:eastAsia="Times New Roman" w:hAnsi="Tahoma" w:cs="Tahoma"/>
          <w:sz w:val="20"/>
          <w:szCs w:val="20"/>
          <w:lang w:eastAsia="ar-SA"/>
        </w:rPr>
        <w:t>Zamawiający dopuszcza możliwość zapłaty faktury w terminie wcześniejszym niż oferowany. Kryterium odnosi się do premiowania zaoferowanego czasu oczekiwania na zapłacenie faktury.</w:t>
      </w:r>
    </w:p>
    <w:p w:rsidR="00545ADB" w:rsidRDefault="00545ADB" w:rsidP="00545ADB">
      <w:pPr>
        <w:suppressAutoHyphens/>
        <w:spacing w:after="0" w:line="240" w:lineRule="auto"/>
        <w:jc w:val="both"/>
        <w:rPr>
          <w:rFonts w:ascii="Tahoma" w:eastAsia="Times New Roman" w:hAnsi="Tahoma" w:cs="Tahoma"/>
          <w:sz w:val="20"/>
          <w:szCs w:val="20"/>
          <w:lang w:eastAsia="ar-SA"/>
        </w:rPr>
      </w:pPr>
    </w:p>
    <w:p w:rsidR="00545ADB" w:rsidRPr="00165903" w:rsidRDefault="00545ADB" w:rsidP="00545ADB">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5. </w:t>
      </w:r>
      <w:r w:rsidRPr="00165903">
        <w:rPr>
          <w:rFonts w:ascii="Tahoma" w:eastAsia="Times New Roman" w:hAnsi="Tahoma" w:cs="Tahoma"/>
          <w:sz w:val="20"/>
          <w:szCs w:val="20"/>
          <w:lang w:eastAsia="ar-SA"/>
        </w:rPr>
        <w:t>Za ofertę najkorzystniejszą zostanie uznana oferta, która przy uwzględnieniu powyższych kryteriów               i ich wag otrzyma najwyższą punktację.</w:t>
      </w:r>
    </w:p>
    <w:p w:rsidR="00545ADB" w:rsidRPr="00DE76D4" w:rsidRDefault="00545ADB" w:rsidP="00545ADB">
      <w:pPr>
        <w:suppressAutoHyphens/>
        <w:spacing w:after="0" w:line="240" w:lineRule="auto"/>
        <w:ind w:left="360"/>
        <w:jc w:val="both"/>
        <w:rPr>
          <w:rFonts w:ascii="Tahoma" w:eastAsia="Times New Roman" w:hAnsi="Tahoma" w:cs="Tahoma"/>
          <w:sz w:val="20"/>
          <w:szCs w:val="20"/>
          <w:lang w:eastAsia="ar-SA"/>
        </w:rPr>
      </w:pPr>
    </w:p>
    <w:p w:rsidR="00545ADB" w:rsidRPr="00DE76D4" w:rsidRDefault="00545ADB" w:rsidP="00545AD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XV.</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545ADB" w:rsidRPr="00DE76D4" w:rsidRDefault="00545ADB" w:rsidP="00545ADB">
      <w:pPr>
        <w:suppressAutoHyphens/>
        <w:spacing w:after="0" w:line="240" w:lineRule="auto"/>
        <w:jc w:val="both"/>
        <w:rPr>
          <w:rFonts w:ascii="Tahoma" w:eastAsia="Times New Roman" w:hAnsi="Tahoma" w:cs="Tahoma"/>
          <w:sz w:val="20"/>
          <w:szCs w:val="20"/>
          <w:lang w:eastAsia="ar-SA"/>
        </w:rPr>
      </w:pPr>
    </w:p>
    <w:p w:rsidR="00545ADB" w:rsidRPr="00DE76D4" w:rsidRDefault="00545ADB" w:rsidP="00545ADB">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545ADB" w:rsidRPr="00DE76D4" w:rsidRDefault="00545ADB" w:rsidP="00545ADB">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Pr>
          <w:rFonts w:ascii="Tahoma" w:eastAsia="Calibri" w:hAnsi="Tahoma" w:cs="Tahoma"/>
          <w:sz w:val="20"/>
          <w:szCs w:val="20"/>
        </w:rPr>
        <w:t>ażdym kryterium oceny ofert</w:t>
      </w:r>
      <w:r w:rsidRPr="00DE76D4">
        <w:rPr>
          <w:rFonts w:ascii="Tahoma" w:eastAsia="Calibri" w:hAnsi="Tahoma" w:cs="Tahoma"/>
          <w:sz w:val="20"/>
          <w:szCs w:val="20"/>
        </w:rPr>
        <w:t xml:space="preserve"> </w:t>
      </w:r>
      <w:r>
        <w:rPr>
          <w:rFonts w:ascii="Tahoma" w:eastAsia="Calibri" w:hAnsi="Tahoma" w:cs="Tahoma"/>
          <w:sz w:val="20"/>
          <w:szCs w:val="20"/>
        </w:rPr>
        <w:t xml:space="preserve">                         </w:t>
      </w:r>
      <w:r w:rsidRPr="00DE76D4">
        <w:rPr>
          <w:rFonts w:ascii="Tahoma" w:eastAsia="Calibri" w:hAnsi="Tahoma" w:cs="Tahoma"/>
          <w:sz w:val="20"/>
          <w:szCs w:val="20"/>
        </w:rPr>
        <w:t xml:space="preserve"> i łączną punktację</w:t>
      </w:r>
    </w:p>
    <w:p w:rsidR="00545ADB" w:rsidRPr="00DE76D4" w:rsidRDefault="00545ADB" w:rsidP="00545ADB">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Pr>
          <w:rFonts w:ascii="Tahoma" w:eastAsia="Calibri" w:hAnsi="Tahoma" w:cs="Tahoma"/>
          <w:sz w:val="20"/>
          <w:szCs w:val="20"/>
        </w:rPr>
        <w:t xml:space="preserve">faktyczne  </w:t>
      </w:r>
      <w:r w:rsidRPr="00DE76D4">
        <w:rPr>
          <w:rFonts w:ascii="Tahoma" w:eastAsia="Calibri" w:hAnsi="Tahoma" w:cs="Tahoma"/>
          <w:sz w:val="20"/>
          <w:szCs w:val="20"/>
        </w:rPr>
        <w:t>i prawne,</w:t>
      </w:r>
    </w:p>
    <w:p w:rsidR="00545ADB" w:rsidRPr="00DE76D4" w:rsidRDefault="00545ADB" w:rsidP="00545ADB">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545ADB" w:rsidRPr="006755F9" w:rsidRDefault="00545ADB" w:rsidP="00545ADB">
      <w:pPr>
        <w:tabs>
          <w:tab w:val="left"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Niezwłocznie po wyborze najkorzystniejszej oferty zamawiający zamieszcza informacje,   </w:t>
      </w:r>
      <w:r>
        <w:rPr>
          <w:rFonts w:ascii="Tahoma" w:hAnsi="Tahoma" w:cs="Tahoma"/>
          <w:sz w:val="20"/>
          <w:szCs w:val="20"/>
        </w:rPr>
        <w:t xml:space="preserve">                   </w:t>
      </w:r>
      <w:r w:rsidRPr="006755F9">
        <w:rPr>
          <w:rFonts w:ascii="Tahoma" w:hAnsi="Tahoma" w:cs="Tahoma"/>
          <w:sz w:val="20"/>
          <w:szCs w:val="20"/>
        </w:rPr>
        <w:t xml:space="preserve"> o których mowa w pkt 1, również na stronie internetowej oraz w miejscu publicznie dostępnym</w:t>
      </w:r>
      <w:r>
        <w:rPr>
          <w:rFonts w:ascii="Tahoma" w:hAnsi="Tahoma" w:cs="Tahoma"/>
          <w:sz w:val="20"/>
          <w:szCs w:val="20"/>
        </w:rPr>
        <w:t xml:space="preserve">              </w:t>
      </w:r>
      <w:r w:rsidRPr="006755F9">
        <w:rPr>
          <w:rFonts w:ascii="Tahoma" w:hAnsi="Tahoma" w:cs="Tahoma"/>
          <w:sz w:val="20"/>
          <w:szCs w:val="20"/>
        </w:rPr>
        <w:t xml:space="preserve"> w swojej siedzibie.</w:t>
      </w:r>
    </w:p>
    <w:p w:rsidR="00545ADB" w:rsidRPr="006755F9" w:rsidRDefault="00545ADB" w:rsidP="00545ADB">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545ADB" w:rsidRPr="006755F9" w:rsidRDefault="00545ADB" w:rsidP="00545ADB">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545ADB" w:rsidRPr="006755F9" w:rsidRDefault="00545ADB" w:rsidP="00545ADB">
      <w:pPr>
        <w:tabs>
          <w:tab w:val="left" w:pos="426"/>
        </w:tabs>
        <w:spacing w:after="0" w:line="240" w:lineRule="auto"/>
        <w:ind w:left="426" w:hanging="426"/>
        <w:jc w:val="both"/>
        <w:rPr>
          <w:rFonts w:ascii="Tahoma" w:hAnsi="Tahoma" w:cs="Tahoma"/>
          <w:color w:val="000000"/>
          <w:sz w:val="20"/>
          <w:szCs w:val="20"/>
        </w:rPr>
      </w:pPr>
      <w:r w:rsidRPr="009C0F0B">
        <w:rPr>
          <w:rFonts w:ascii="Tahoma" w:hAnsi="Tahoma" w:cs="Tahoma"/>
          <w:color w:val="000000"/>
          <w:sz w:val="20"/>
          <w:szCs w:val="20"/>
        </w:rPr>
        <w:t>5.</w:t>
      </w:r>
      <w:r>
        <w:rPr>
          <w:rFonts w:ascii="Tahoma" w:hAnsi="Tahoma" w:cs="Tahoma"/>
          <w:b/>
          <w:color w:val="000000"/>
          <w:sz w:val="20"/>
          <w:szCs w:val="20"/>
        </w:rPr>
        <w:t xml:space="preserve">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 zamówień publicznych (10 lub 5  dni ), jeżeli w postępowaniu o udzielenie zamówienia:</w:t>
      </w:r>
    </w:p>
    <w:p w:rsidR="00545ADB" w:rsidRPr="006755F9" w:rsidRDefault="00545ADB" w:rsidP="00545ADB">
      <w:pPr>
        <w:pStyle w:val="Akapitzlist"/>
        <w:numPr>
          <w:ilvl w:val="3"/>
          <w:numId w:val="12"/>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545ADB" w:rsidRPr="006755F9" w:rsidRDefault="00545ADB" w:rsidP="00545ADB">
      <w:pPr>
        <w:pStyle w:val="Akapitzlist"/>
        <w:numPr>
          <w:ilvl w:val="3"/>
          <w:numId w:val="12"/>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postepowanie odwoławcze.</w:t>
      </w:r>
    </w:p>
    <w:p w:rsidR="00545ADB" w:rsidRDefault="00545ADB" w:rsidP="00545ADB">
      <w:pPr>
        <w:tabs>
          <w:tab w:val="left" w:pos="567"/>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w:t>
      </w:r>
      <w:r>
        <w:rPr>
          <w:rFonts w:ascii="Tahoma" w:hAnsi="Tahoma" w:cs="Tahoma"/>
          <w:color w:val="000000"/>
          <w:sz w:val="20"/>
          <w:szCs w:val="20"/>
        </w:rPr>
        <w:t xml:space="preserve"> </w:t>
      </w:r>
      <w:r w:rsidRPr="006755F9">
        <w:rPr>
          <w:rFonts w:ascii="Tahoma" w:hAnsi="Tahoma" w:cs="Tahoma"/>
          <w:color w:val="000000"/>
          <w:sz w:val="20"/>
          <w:szCs w:val="20"/>
        </w:rPr>
        <w:t>(jeśli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545ADB" w:rsidRPr="006755F9" w:rsidRDefault="00545ADB" w:rsidP="00545ADB">
      <w:pPr>
        <w:tabs>
          <w:tab w:val="left" w:pos="567"/>
        </w:tabs>
        <w:spacing w:after="0" w:line="240" w:lineRule="auto"/>
        <w:jc w:val="both"/>
        <w:rPr>
          <w:rFonts w:ascii="Tahoma" w:hAnsi="Tahoma" w:cs="Tahoma"/>
          <w:color w:val="000000"/>
          <w:sz w:val="20"/>
          <w:szCs w:val="20"/>
        </w:rPr>
      </w:pPr>
    </w:p>
    <w:p w:rsidR="00545ADB" w:rsidRPr="00DE76D4" w:rsidRDefault="00545ADB" w:rsidP="00545ADB">
      <w:pPr>
        <w:tabs>
          <w:tab w:val="left" w:pos="426"/>
        </w:tabs>
        <w:spacing w:after="0" w:line="240" w:lineRule="auto"/>
        <w:ind w:left="360"/>
        <w:jc w:val="both"/>
        <w:rPr>
          <w:rFonts w:ascii="Tahoma" w:eastAsia="Calibri" w:hAnsi="Tahoma" w:cs="Tahoma"/>
          <w:color w:val="000000"/>
          <w:sz w:val="20"/>
          <w:szCs w:val="20"/>
        </w:rPr>
      </w:pPr>
    </w:p>
    <w:p w:rsidR="00545ADB" w:rsidRPr="002C6680" w:rsidRDefault="00545ADB" w:rsidP="00545ADB">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rsidR="00545ADB" w:rsidRPr="002A5CAC" w:rsidRDefault="00545ADB" w:rsidP="00545ADB">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1.</w:t>
      </w:r>
      <w:r w:rsidR="007F2581">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 xml:space="preserve">Zabezpieczenie należytego wykonania umowy ustala się na  </w:t>
      </w:r>
      <w:r>
        <w:rPr>
          <w:rFonts w:ascii="Tahoma" w:eastAsia="Calibri" w:hAnsi="Tahoma" w:cs="Tahoma"/>
          <w:b/>
          <w:bCs/>
          <w:iCs/>
          <w:color w:val="000000"/>
          <w:sz w:val="20"/>
          <w:szCs w:val="20"/>
        </w:rPr>
        <w:t xml:space="preserve">5 </w:t>
      </w:r>
      <w:r w:rsidRPr="002A5CAC">
        <w:rPr>
          <w:rFonts w:ascii="Tahoma" w:eastAsia="Calibri" w:hAnsi="Tahoma" w:cs="Tahoma"/>
          <w:b/>
          <w:bCs/>
          <w:iCs/>
          <w:color w:val="000000"/>
          <w:sz w:val="20"/>
          <w:szCs w:val="20"/>
        </w:rPr>
        <w:t>%</w:t>
      </w:r>
      <w:r w:rsidRPr="002A5CAC">
        <w:rPr>
          <w:rFonts w:ascii="Tahoma" w:eastAsia="Calibri" w:hAnsi="Tahoma" w:cs="Tahoma"/>
          <w:bCs/>
          <w:iCs/>
          <w:color w:val="000000"/>
          <w:sz w:val="20"/>
          <w:szCs w:val="20"/>
        </w:rPr>
        <w:t xml:space="preserve"> zaoferowanej w ofercie ceny brutto.</w:t>
      </w:r>
    </w:p>
    <w:p w:rsidR="00545ADB" w:rsidRPr="002A5CAC" w:rsidRDefault="00545ADB" w:rsidP="00545ADB">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2. Zabezpieczenie może być wnoszone według wyboru wykonawcy w jednej lub w kilku następujących formach: </w:t>
      </w:r>
    </w:p>
    <w:p w:rsidR="00545ADB" w:rsidRPr="002A5CAC" w:rsidRDefault="00545ADB" w:rsidP="00545ADB">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pieniądzu;</w:t>
      </w:r>
    </w:p>
    <w:p w:rsidR="00545ADB" w:rsidRPr="002A5CAC" w:rsidRDefault="00545ADB" w:rsidP="00545ADB">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poręczeniach bankowych lub poręczeniach spółdzielczej kasy oszczędnościowo-kredytowej, </w:t>
      </w: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z tym że zobowiązanie kasy jest zawsze zobowiązaniem pieniężnym;</w:t>
      </w:r>
    </w:p>
    <w:p w:rsidR="00545ADB" w:rsidRPr="002A5CAC" w:rsidRDefault="00545ADB" w:rsidP="00545ADB">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bankowych;</w:t>
      </w:r>
    </w:p>
    <w:p w:rsidR="00545ADB" w:rsidRPr="002A5CAC" w:rsidRDefault="00545ADB" w:rsidP="00545ADB">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ubezpieczeniowych;</w:t>
      </w:r>
    </w:p>
    <w:p w:rsidR="00545ADB" w:rsidRPr="002A5CAC" w:rsidRDefault="00545ADB" w:rsidP="00545ADB">
      <w:pPr>
        <w:keepNext/>
        <w:numPr>
          <w:ilvl w:val="1"/>
          <w:numId w:val="2"/>
        </w:numPr>
        <w:tabs>
          <w:tab w:val="num" w:pos="1440"/>
        </w:tabs>
        <w:suppressAutoHyphens/>
        <w:spacing w:after="0" w:line="240" w:lineRule="auto"/>
        <w:jc w:val="both"/>
        <w:outlineLvl w:val="1"/>
        <w:rPr>
          <w:rFonts w:ascii="Tahoma" w:eastAsia="Calibri" w:hAnsi="Tahoma" w:cs="Tahoma"/>
          <w:bCs/>
          <w:iCs/>
          <w:sz w:val="20"/>
          <w:szCs w:val="20"/>
        </w:rPr>
      </w:pPr>
      <w:r w:rsidRPr="002A5CAC">
        <w:rPr>
          <w:rFonts w:ascii="Tahoma" w:eastAsia="Calibri" w:hAnsi="Tahoma" w:cs="Tahoma"/>
          <w:bCs/>
          <w:iCs/>
          <w:sz w:val="20"/>
          <w:szCs w:val="20"/>
        </w:rPr>
        <w:t xml:space="preserve">poręczeniach udzielanych przez podmioty, o których mowa w art.  6b ust. 5 pkt 2 ustawy </w:t>
      </w:r>
      <w:r>
        <w:rPr>
          <w:rFonts w:ascii="Tahoma" w:eastAsia="Calibri" w:hAnsi="Tahoma" w:cs="Tahoma"/>
          <w:bCs/>
          <w:iCs/>
          <w:sz w:val="20"/>
          <w:szCs w:val="20"/>
        </w:rPr>
        <w:t xml:space="preserve">                </w:t>
      </w:r>
      <w:r w:rsidRPr="002A5CAC">
        <w:rPr>
          <w:rFonts w:ascii="Tahoma" w:eastAsia="Calibri" w:hAnsi="Tahoma" w:cs="Tahoma"/>
          <w:bCs/>
          <w:iCs/>
          <w:sz w:val="20"/>
          <w:szCs w:val="20"/>
        </w:rPr>
        <w:t>z dnia 9 listopada 2000 r. o utworzeniu Polskiej Agencji Rozwoju Przedsiębiorczości.</w:t>
      </w:r>
    </w:p>
    <w:p w:rsidR="00545ADB" w:rsidRPr="002A5CAC" w:rsidRDefault="00545ADB" w:rsidP="00545ADB">
      <w:pPr>
        <w:rPr>
          <w:rFonts w:ascii="Tahoma" w:eastAsia="Calibri" w:hAnsi="Tahoma" w:cs="Tahoma"/>
          <w:sz w:val="20"/>
          <w:szCs w:val="20"/>
        </w:rPr>
      </w:pPr>
      <w:r w:rsidRPr="002A5CAC">
        <w:rPr>
          <w:rFonts w:ascii="Tahoma" w:eastAsia="Calibri" w:hAnsi="Tahoma" w:cs="Tahoma"/>
          <w:sz w:val="20"/>
          <w:szCs w:val="20"/>
        </w:rPr>
        <w:t>3. Za zgodą zamawiającego zabezpieczenie może być wnoszone również:</w:t>
      </w:r>
    </w:p>
    <w:p w:rsidR="00545ADB" w:rsidRPr="002A5CAC" w:rsidRDefault="00545ADB" w:rsidP="00545ADB">
      <w:pPr>
        <w:numPr>
          <w:ilvl w:val="0"/>
          <w:numId w:val="17"/>
        </w:numPr>
        <w:spacing w:after="0"/>
        <w:ind w:left="714" w:hanging="357"/>
        <w:rPr>
          <w:rFonts w:ascii="Tahoma" w:eastAsia="Calibri" w:hAnsi="Tahoma" w:cs="Tahoma"/>
          <w:sz w:val="20"/>
          <w:szCs w:val="20"/>
        </w:rPr>
      </w:pPr>
      <w:r w:rsidRPr="002A5CAC">
        <w:rPr>
          <w:rFonts w:ascii="Tahoma" w:eastAsia="Calibri" w:hAnsi="Tahoma" w:cs="Tahoma"/>
          <w:sz w:val="20"/>
          <w:szCs w:val="20"/>
        </w:rPr>
        <w:t>w wekslach z poręczeniem wekslowym banku lub spółdzielczej kasy oszczędnościowo – kredytowej,</w:t>
      </w:r>
    </w:p>
    <w:p w:rsidR="00545ADB" w:rsidRPr="002A5CAC" w:rsidRDefault="00545ADB" w:rsidP="00545ADB">
      <w:pPr>
        <w:numPr>
          <w:ilvl w:val="0"/>
          <w:numId w:val="17"/>
        </w:numPr>
        <w:spacing w:after="0"/>
        <w:ind w:left="714" w:hanging="357"/>
        <w:rPr>
          <w:rFonts w:ascii="Tahoma" w:eastAsia="Calibri" w:hAnsi="Tahoma" w:cs="Tahoma"/>
          <w:sz w:val="20"/>
          <w:szCs w:val="20"/>
        </w:rPr>
      </w:pPr>
      <w:r w:rsidRPr="002A5CAC">
        <w:rPr>
          <w:rFonts w:ascii="Tahoma" w:eastAsia="Calibri" w:hAnsi="Tahoma" w:cs="Tahoma"/>
          <w:sz w:val="20"/>
          <w:szCs w:val="20"/>
        </w:rPr>
        <w:lastRenderedPageBreak/>
        <w:t>przez ustanowienie zastawu na papierach wartościowych emitowanych przez Skarb Państwa lub jednostkę samorządu terytorialnego,</w:t>
      </w:r>
    </w:p>
    <w:p w:rsidR="00545ADB" w:rsidRPr="002A5CAC" w:rsidRDefault="00545ADB" w:rsidP="00545ADB">
      <w:pPr>
        <w:numPr>
          <w:ilvl w:val="0"/>
          <w:numId w:val="17"/>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rejestrowego na zasadach określonych w przepisach o zastawie rejestrowym i rejestrze zastawów.</w:t>
      </w:r>
    </w:p>
    <w:p w:rsidR="00545ADB" w:rsidRPr="002A5CAC" w:rsidRDefault="00545ADB" w:rsidP="00545ADB">
      <w:pPr>
        <w:spacing w:after="0" w:line="240" w:lineRule="auto"/>
        <w:jc w:val="both"/>
        <w:rPr>
          <w:rFonts w:ascii="Tahoma" w:eastAsia="Calibri" w:hAnsi="Tahoma" w:cs="Tahoma"/>
          <w:b/>
          <w:color w:val="000000"/>
          <w:sz w:val="20"/>
          <w:szCs w:val="20"/>
        </w:rPr>
      </w:pPr>
      <w:r w:rsidRPr="002A5CAC">
        <w:rPr>
          <w:rFonts w:ascii="Tahoma" w:eastAsia="Calibri" w:hAnsi="Tahoma" w:cs="Tahoma"/>
          <w:color w:val="000000"/>
          <w:sz w:val="20"/>
          <w:szCs w:val="20"/>
        </w:rPr>
        <w:t xml:space="preserve">4. Zabezpieczenie wnoszone w pieniądzu wykonawca wpłaca przelewem na rachunek bankowy Zamawiającego w Banku Spółdzielczym w Wyszkowie - nr rachunku bankowego </w:t>
      </w:r>
      <w:r w:rsidRPr="002A5CAC">
        <w:rPr>
          <w:rFonts w:ascii="Tahoma" w:eastAsia="Calibri" w:hAnsi="Tahoma" w:cs="Tahoma"/>
          <w:b/>
          <w:color w:val="000000"/>
          <w:sz w:val="20"/>
          <w:szCs w:val="20"/>
        </w:rPr>
        <w:t>19 8931 0003 0002 2233 2029 0007.</w:t>
      </w:r>
    </w:p>
    <w:p w:rsidR="00545ADB" w:rsidRPr="002A5CAC" w:rsidRDefault="00545ADB" w:rsidP="00545ADB">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5. W przypadku wniesienia wadium w pieniądzu Wykonawca może wyrazić zgodę na zaliczenie kwoty wadium na poczet zabezpieczenia.</w:t>
      </w:r>
    </w:p>
    <w:p w:rsidR="007F2581" w:rsidRDefault="00545ADB" w:rsidP="007F2581">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w:t>
      </w:r>
      <w:r w:rsidR="007F2581">
        <w:rPr>
          <w:rFonts w:ascii="Tahoma" w:eastAsia="Calibri" w:hAnsi="Tahoma" w:cs="Tahoma"/>
          <w:color w:val="000000"/>
          <w:sz w:val="20"/>
          <w:szCs w:val="20"/>
        </w:rPr>
        <w:t xml:space="preserve"> na rachunek bankowy wykonawcy.</w:t>
      </w:r>
    </w:p>
    <w:p w:rsidR="007F2581" w:rsidRDefault="007F2581" w:rsidP="007F2581">
      <w:pPr>
        <w:spacing w:after="0" w:line="240" w:lineRule="auto"/>
        <w:jc w:val="both"/>
        <w:rPr>
          <w:rFonts w:ascii="Tahoma" w:eastAsia="Calibri" w:hAnsi="Tahoma" w:cs="Tahoma"/>
          <w:color w:val="000000"/>
          <w:sz w:val="20"/>
          <w:szCs w:val="20"/>
        </w:rPr>
      </w:pPr>
    </w:p>
    <w:p w:rsidR="00545ADB" w:rsidRPr="00DE76D4" w:rsidRDefault="00545ADB" w:rsidP="00545ADB">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545ADB" w:rsidRPr="00DE76D4" w:rsidRDefault="00545ADB" w:rsidP="00545ADB">
      <w:pPr>
        <w:suppressAutoHyphens/>
        <w:spacing w:after="0" w:line="240" w:lineRule="auto"/>
        <w:jc w:val="both"/>
        <w:rPr>
          <w:rFonts w:ascii="Tahoma" w:eastAsia="Times New Roman" w:hAnsi="Tahoma" w:cs="Tahoma"/>
          <w:color w:val="000000"/>
          <w:sz w:val="20"/>
          <w:szCs w:val="20"/>
          <w:u w:val="single"/>
          <w:lang w:eastAsia="ar-SA"/>
        </w:rPr>
      </w:pPr>
    </w:p>
    <w:p w:rsidR="00545ADB" w:rsidRPr="006A226E" w:rsidRDefault="00545ADB" w:rsidP="00545ADB">
      <w:pPr>
        <w:tabs>
          <w:tab w:val="num" w:pos="180"/>
        </w:tabs>
        <w:suppressAutoHyphens/>
        <w:spacing w:after="0" w:line="240" w:lineRule="auto"/>
        <w:ind w:left="18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Istotne  zmiany postanowień zawartej umowy w stosunku do treści oferty, na podstawie której dokonano wyboru Wykonawcy:</w:t>
      </w:r>
    </w:p>
    <w:p w:rsidR="00545ADB" w:rsidRPr="006A226E" w:rsidRDefault="00545ADB" w:rsidP="00545ADB">
      <w:pPr>
        <w:tabs>
          <w:tab w:val="num" w:pos="180"/>
        </w:tabs>
        <w:suppressAutoHyphens/>
        <w:spacing w:after="0" w:line="240" w:lineRule="auto"/>
        <w:ind w:left="180"/>
        <w:jc w:val="both"/>
        <w:rPr>
          <w:rFonts w:ascii="Tahoma" w:eastAsia="Times New Roman" w:hAnsi="Tahoma" w:cs="Tahoma"/>
          <w:sz w:val="20"/>
          <w:szCs w:val="20"/>
          <w:lang w:eastAsia="ar-SA"/>
        </w:rPr>
      </w:pPr>
    </w:p>
    <w:p w:rsidR="00545ADB" w:rsidRPr="006A226E" w:rsidRDefault="00545ADB" w:rsidP="00545ADB">
      <w:pPr>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545ADB" w:rsidRPr="006A226E" w:rsidRDefault="00545ADB" w:rsidP="00545ADB">
      <w:pPr>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terminu realizacji umowy w przypadku:</w:t>
      </w:r>
    </w:p>
    <w:p w:rsidR="00545ADB" w:rsidRPr="006A226E" w:rsidRDefault="00545ADB" w:rsidP="00545ADB">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jeżeli wykonanie </w:t>
      </w:r>
      <w:r>
        <w:rPr>
          <w:rFonts w:ascii="Tahoma" w:eastAsia="Times New Roman" w:hAnsi="Tahoma" w:cs="Tahoma"/>
          <w:sz w:val="20"/>
          <w:szCs w:val="20"/>
          <w:lang w:eastAsia="ar-SA"/>
        </w:rPr>
        <w:t xml:space="preserve">robót dodatkowych </w:t>
      </w:r>
      <w:r w:rsidRPr="006A226E">
        <w:rPr>
          <w:rFonts w:ascii="Tahoma" w:eastAsia="Times New Roman" w:hAnsi="Tahoma" w:cs="Tahoma"/>
          <w:sz w:val="20"/>
          <w:szCs w:val="20"/>
          <w:lang w:eastAsia="ar-SA"/>
        </w:rPr>
        <w:t>lub zamiennych wpłynie na termin wykonania zamówienia podstawowego,</w:t>
      </w:r>
    </w:p>
    <w:p w:rsidR="00545ADB" w:rsidRPr="006A226E" w:rsidRDefault="00545ADB" w:rsidP="00545ADB">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wystąpienia okoliczności wynikających z </w:t>
      </w:r>
      <w:r>
        <w:rPr>
          <w:rFonts w:ascii="Tahoma" w:eastAsia="Times New Roman" w:hAnsi="Tahoma" w:cs="Tahoma"/>
          <w:sz w:val="20"/>
          <w:szCs w:val="20"/>
          <w:lang w:eastAsia="ar-SA"/>
        </w:rPr>
        <w:t>anomalii pogodowych</w:t>
      </w:r>
      <w:r w:rsidRPr="006A226E">
        <w:rPr>
          <w:rFonts w:ascii="Tahoma" w:eastAsia="Times New Roman" w:hAnsi="Tahoma" w:cs="Tahoma"/>
          <w:sz w:val="20"/>
          <w:szCs w:val="20"/>
          <w:lang w:eastAsia="ar-SA"/>
        </w:rPr>
        <w:t xml:space="preserve"> unie</w:t>
      </w:r>
      <w:r>
        <w:rPr>
          <w:rFonts w:ascii="Tahoma" w:eastAsia="Times New Roman" w:hAnsi="Tahoma" w:cs="Tahoma"/>
          <w:sz w:val="20"/>
          <w:szCs w:val="20"/>
          <w:lang w:eastAsia="ar-SA"/>
        </w:rPr>
        <w:t>możliwiających realizację robót przez okres dłuższy niż 1 tydzień.</w:t>
      </w:r>
      <w:r w:rsidRPr="006A226E">
        <w:rPr>
          <w:rFonts w:ascii="Tahoma" w:eastAsia="Times New Roman" w:hAnsi="Tahoma" w:cs="Tahoma"/>
          <w:sz w:val="20"/>
          <w:szCs w:val="20"/>
          <w:lang w:eastAsia="ar-SA"/>
        </w:rPr>
        <w:t xml:space="preserve"> Wstrzymanie robót z tego powodu musi być potwierdzone w dzienniku budowy i zaakceptowane przez inspektora nadzoru. </w:t>
      </w:r>
    </w:p>
    <w:p w:rsidR="00545ADB" w:rsidRPr="006A226E" w:rsidRDefault="00545ADB" w:rsidP="00545ADB">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 sytuacji, jeżeli z powodu </w:t>
      </w:r>
      <w:r>
        <w:rPr>
          <w:rFonts w:ascii="Tahoma" w:eastAsia="Times New Roman" w:hAnsi="Tahoma" w:cs="Tahoma"/>
          <w:sz w:val="20"/>
          <w:szCs w:val="20"/>
          <w:lang w:eastAsia="ar-SA"/>
        </w:rPr>
        <w:t>anomalii pogodowych</w:t>
      </w:r>
      <w:r w:rsidRPr="006A226E">
        <w:rPr>
          <w:rFonts w:ascii="Tahoma" w:eastAsia="Times New Roman" w:hAnsi="Tahoma" w:cs="Tahoma"/>
          <w:sz w:val="20"/>
          <w:szCs w:val="20"/>
          <w:lang w:eastAsia="ar-SA"/>
        </w:rPr>
        <w:t xml:space="preserve"> wykonanie robót mogłoby grozić powstaniem szkody,</w:t>
      </w:r>
    </w:p>
    <w:p w:rsidR="00545ADB" w:rsidRPr="006A226E" w:rsidRDefault="00545ADB" w:rsidP="00545ADB">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potrzeby opóźnienia rozpoczęcia lub wstrzymania wykonywania robót budowlanych </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z przyczyn niezależnych od Zamawiającego np. przedłużającej się procedury przetargowej,</w:t>
      </w:r>
    </w:p>
    <w:p w:rsidR="00545ADB" w:rsidRPr="006A226E" w:rsidRDefault="00545ADB" w:rsidP="00545ADB">
      <w:pPr>
        <w:pStyle w:val="Akapitzlist"/>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zakresu przedmiotu umowy oraz zmiany wynagrodzenia w przypadku:</w:t>
      </w:r>
    </w:p>
    <w:p w:rsidR="00545ADB" w:rsidRPr="00C27D50" w:rsidRDefault="00545ADB" w:rsidP="00545ADB">
      <w:pPr>
        <w:pStyle w:val="Akapitzlist"/>
        <w:numPr>
          <w:ilvl w:val="0"/>
          <w:numId w:val="13"/>
        </w:numPr>
        <w:suppressAutoHyphens/>
        <w:spacing w:after="0" w:line="240" w:lineRule="auto"/>
        <w:jc w:val="both"/>
        <w:rPr>
          <w:rFonts w:ascii="Tahoma" w:eastAsia="Times New Roman" w:hAnsi="Tahoma" w:cs="Tahoma"/>
          <w:sz w:val="20"/>
          <w:szCs w:val="20"/>
          <w:lang w:eastAsia="ar-SA"/>
        </w:rPr>
      </w:pPr>
      <w:r w:rsidRPr="00C27D50">
        <w:rPr>
          <w:rFonts w:ascii="Tahoma" w:eastAsia="Times New Roman" w:hAnsi="Tahoma" w:cs="Tahoma"/>
          <w:sz w:val="20"/>
          <w:szCs w:val="20"/>
          <w:lang w:eastAsia="ar-SA"/>
        </w:rPr>
        <w:t>konieczności zrealizowania robót przy zastosowaniu innych rozwiązań niż   wskazane w dokumentacji technicznej i ofercie, w</w:t>
      </w:r>
      <w:r>
        <w:rPr>
          <w:rFonts w:ascii="Tahoma" w:eastAsia="Times New Roman" w:hAnsi="Tahoma" w:cs="Tahoma"/>
          <w:sz w:val="20"/>
          <w:szCs w:val="20"/>
          <w:lang w:eastAsia="ar-SA"/>
        </w:rPr>
        <w:t xml:space="preserve"> sytuacji gdyby zastosowanie </w:t>
      </w:r>
      <w:r w:rsidRPr="00C27D50">
        <w:rPr>
          <w:rFonts w:ascii="Tahoma" w:eastAsia="Times New Roman" w:hAnsi="Tahoma" w:cs="Tahoma"/>
          <w:sz w:val="20"/>
          <w:szCs w:val="20"/>
          <w:lang w:eastAsia="ar-SA"/>
        </w:rPr>
        <w:t>przewidzianych rozwiązań groziło niewykonaniem lub wadliwym wykonaniem robót.</w:t>
      </w:r>
    </w:p>
    <w:p w:rsidR="00545ADB" w:rsidRDefault="00545ADB" w:rsidP="00545ADB">
      <w:pPr>
        <w:pStyle w:val="Akapitzlist"/>
        <w:numPr>
          <w:ilvl w:val="0"/>
          <w:numId w:val="13"/>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płatności faktury  z całościowej na częściową i odwrotnie.</w:t>
      </w:r>
    </w:p>
    <w:p w:rsidR="00545ADB" w:rsidRPr="006759F8" w:rsidRDefault="00545ADB" w:rsidP="00545ADB">
      <w:pPr>
        <w:suppressAutoHyphens/>
        <w:spacing w:after="0" w:line="240" w:lineRule="auto"/>
        <w:ind w:left="993"/>
        <w:jc w:val="both"/>
        <w:rPr>
          <w:rFonts w:ascii="Tahoma" w:eastAsia="Times New Roman" w:hAnsi="Tahoma" w:cs="Tahoma"/>
          <w:sz w:val="20"/>
          <w:szCs w:val="20"/>
          <w:lang w:eastAsia="ar-SA"/>
        </w:rPr>
      </w:pPr>
    </w:p>
    <w:p w:rsidR="00545ADB" w:rsidRPr="00DE76D4" w:rsidRDefault="00545ADB" w:rsidP="00545AD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545ADB" w:rsidRPr="00DE76D4" w:rsidRDefault="00545ADB" w:rsidP="00545ADB">
      <w:pPr>
        <w:numPr>
          <w:ilvl w:val="3"/>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545ADB" w:rsidRPr="00DE76D4" w:rsidRDefault="00545ADB" w:rsidP="00545AD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545ADB" w:rsidRPr="00DE76D4" w:rsidRDefault="00545ADB" w:rsidP="00545ADB">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545ADB" w:rsidRPr="006759F8" w:rsidRDefault="00545ADB" w:rsidP="00545ADB">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545ADB" w:rsidRDefault="00545ADB" w:rsidP="00545ADB">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545ADB" w:rsidRDefault="00545ADB" w:rsidP="00545ADB">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lastRenderedPageBreak/>
        <w:t>odrzucenia oferty odwołującego,</w:t>
      </w:r>
    </w:p>
    <w:p w:rsidR="00545ADB" w:rsidRDefault="00545ADB" w:rsidP="00545ADB">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545ADB" w:rsidRPr="00C27D50" w:rsidRDefault="00545ADB" w:rsidP="00545ADB">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545ADB" w:rsidRDefault="00545ADB" w:rsidP="00545AD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545ADB" w:rsidRDefault="00545ADB" w:rsidP="00545AD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545ADB" w:rsidRPr="009D3434" w:rsidRDefault="00545ADB" w:rsidP="00545AD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545ADB" w:rsidRPr="00DE76D4" w:rsidRDefault="00545ADB" w:rsidP="00545AD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545ADB" w:rsidRPr="00DE76D4" w:rsidRDefault="00545ADB" w:rsidP="00545AD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545ADB" w:rsidRPr="00DE76D4" w:rsidRDefault="00545ADB" w:rsidP="00545AD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545ADB" w:rsidRDefault="00545ADB" w:rsidP="00545AD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545ADB" w:rsidRPr="00DE76D4" w:rsidRDefault="00545ADB" w:rsidP="00545ADB">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545ADB" w:rsidRPr="00DE76D4" w:rsidRDefault="00545ADB" w:rsidP="00545AD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545ADB" w:rsidRPr="009D3434" w:rsidRDefault="00545ADB" w:rsidP="00545ADB">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545ADB" w:rsidRDefault="00545ADB" w:rsidP="00545ADB">
      <w:pPr>
        <w:spacing w:before="240" w:after="60" w:line="240" w:lineRule="auto"/>
        <w:outlineLvl w:val="4"/>
        <w:rPr>
          <w:rFonts w:ascii="Tahoma" w:eastAsia="Calibri" w:hAnsi="Tahoma" w:cs="Tahoma"/>
          <w:b/>
          <w:bCs/>
          <w:iCs/>
          <w:color w:val="000000"/>
          <w:sz w:val="20"/>
          <w:szCs w:val="20"/>
        </w:rPr>
      </w:pPr>
    </w:p>
    <w:p w:rsidR="00545ADB" w:rsidRDefault="00545ADB" w:rsidP="00545ADB">
      <w:pPr>
        <w:spacing w:before="240" w:after="60" w:line="240" w:lineRule="auto"/>
        <w:outlineLvl w:val="4"/>
        <w:rPr>
          <w:rFonts w:ascii="Tahoma" w:eastAsia="Calibri" w:hAnsi="Tahoma" w:cs="Tahoma"/>
          <w:b/>
          <w:bCs/>
          <w:iCs/>
          <w:color w:val="000000"/>
          <w:sz w:val="20"/>
          <w:szCs w:val="20"/>
        </w:rPr>
      </w:pPr>
    </w:p>
    <w:p w:rsidR="00545ADB" w:rsidRDefault="00545ADB" w:rsidP="00545ADB">
      <w:pPr>
        <w:spacing w:before="240" w:after="60" w:line="240" w:lineRule="auto"/>
        <w:outlineLvl w:val="4"/>
        <w:rPr>
          <w:rFonts w:ascii="Tahoma" w:eastAsia="Calibri" w:hAnsi="Tahoma" w:cs="Tahoma"/>
          <w:b/>
          <w:bCs/>
          <w:iCs/>
          <w:color w:val="000000"/>
          <w:sz w:val="20"/>
          <w:szCs w:val="20"/>
        </w:rPr>
      </w:pPr>
    </w:p>
    <w:p w:rsidR="00545ADB" w:rsidRDefault="00545ADB" w:rsidP="00545ADB">
      <w:pPr>
        <w:spacing w:before="240" w:after="60" w:line="240" w:lineRule="auto"/>
        <w:outlineLvl w:val="4"/>
        <w:rPr>
          <w:rFonts w:ascii="Tahoma" w:eastAsia="Calibri" w:hAnsi="Tahoma" w:cs="Tahoma"/>
          <w:b/>
          <w:bCs/>
          <w:iCs/>
          <w:color w:val="000000"/>
          <w:sz w:val="20"/>
          <w:szCs w:val="20"/>
        </w:rPr>
      </w:pPr>
    </w:p>
    <w:p w:rsidR="00545ADB" w:rsidRDefault="00545ADB" w:rsidP="00545ADB">
      <w:pPr>
        <w:spacing w:before="240" w:after="60" w:line="240" w:lineRule="auto"/>
        <w:outlineLvl w:val="4"/>
        <w:rPr>
          <w:rFonts w:ascii="Tahoma" w:eastAsia="Calibri" w:hAnsi="Tahoma" w:cs="Tahoma"/>
          <w:b/>
          <w:bCs/>
          <w:iCs/>
          <w:color w:val="000000"/>
          <w:sz w:val="20"/>
          <w:szCs w:val="20"/>
        </w:rPr>
      </w:pPr>
    </w:p>
    <w:p w:rsidR="00545ADB" w:rsidRDefault="00545ADB" w:rsidP="00545ADB">
      <w:pPr>
        <w:spacing w:before="240" w:after="60" w:line="240" w:lineRule="auto"/>
        <w:outlineLvl w:val="4"/>
        <w:rPr>
          <w:rFonts w:ascii="Tahoma" w:eastAsia="Calibri" w:hAnsi="Tahoma" w:cs="Tahoma"/>
          <w:b/>
          <w:bCs/>
          <w:iCs/>
          <w:color w:val="000000"/>
          <w:sz w:val="20"/>
          <w:szCs w:val="20"/>
        </w:rPr>
      </w:pPr>
    </w:p>
    <w:p w:rsidR="00545ADB" w:rsidRDefault="00545ADB" w:rsidP="00545ADB">
      <w:pPr>
        <w:spacing w:before="240" w:after="60" w:line="240" w:lineRule="auto"/>
        <w:outlineLvl w:val="4"/>
        <w:rPr>
          <w:rFonts w:ascii="Tahoma" w:eastAsia="Calibri" w:hAnsi="Tahoma" w:cs="Tahoma"/>
          <w:b/>
          <w:bCs/>
          <w:iCs/>
          <w:color w:val="000000"/>
          <w:sz w:val="20"/>
          <w:szCs w:val="20"/>
        </w:rPr>
      </w:pPr>
    </w:p>
    <w:p w:rsidR="00545ADB" w:rsidRDefault="00545ADB" w:rsidP="00545ADB">
      <w:pPr>
        <w:spacing w:before="240" w:after="60" w:line="240" w:lineRule="auto"/>
        <w:outlineLvl w:val="4"/>
        <w:rPr>
          <w:rFonts w:ascii="Tahoma" w:eastAsia="Calibri" w:hAnsi="Tahoma" w:cs="Tahoma"/>
          <w:b/>
          <w:bCs/>
          <w:iCs/>
          <w:color w:val="000000"/>
          <w:sz w:val="20"/>
          <w:szCs w:val="20"/>
        </w:rPr>
      </w:pPr>
    </w:p>
    <w:p w:rsidR="00545ADB" w:rsidRDefault="00545ADB" w:rsidP="00545ADB">
      <w:pPr>
        <w:spacing w:before="240" w:after="60" w:line="240" w:lineRule="auto"/>
        <w:outlineLvl w:val="4"/>
        <w:rPr>
          <w:rFonts w:ascii="Tahoma" w:eastAsia="Calibri" w:hAnsi="Tahoma" w:cs="Tahoma"/>
          <w:b/>
          <w:bCs/>
          <w:iCs/>
          <w:color w:val="000000"/>
          <w:sz w:val="20"/>
          <w:szCs w:val="20"/>
        </w:rPr>
      </w:pPr>
    </w:p>
    <w:p w:rsidR="007F2581" w:rsidRDefault="007F2581" w:rsidP="00545ADB">
      <w:pPr>
        <w:spacing w:before="240" w:after="60" w:line="240" w:lineRule="auto"/>
        <w:outlineLvl w:val="4"/>
        <w:rPr>
          <w:rFonts w:ascii="Tahoma" w:eastAsia="Calibri" w:hAnsi="Tahoma" w:cs="Tahoma"/>
          <w:b/>
          <w:bCs/>
          <w:iCs/>
          <w:color w:val="000000"/>
          <w:sz w:val="20"/>
          <w:szCs w:val="20"/>
        </w:rPr>
      </w:pPr>
    </w:p>
    <w:p w:rsidR="007F2581" w:rsidRDefault="007F2581" w:rsidP="00545ADB">
      <w:pPr>
        <w:spacing w:before="240" w:after="60" w:line="240" w:lineRule="auto"/>
        <w:outlineLvl w:val="4"/>
        <w:rPr>
          <w:rFonts w:ascii="Tahoma" w:eastAsia="Calibri" w:hAnsi="Tahoma" w:cs="Tahoma"/>
          <w:b/>
          <w:bCs/>
          <w:iCs/>
          <w:color w:val="000000"/>
          <w:sz w:val="20"/>
          <w:szCs w:val="20"/>
        </w:rPr>
      </w:pPr>
    </w:p>
    <w:p w:rsidR="007F2581" w:rsidRDefault="007F2581" w:rsidP="00545ADB">
      <w:pPr>
        <w:spacing w:before="240" w:after="60" w:line="240" w:lineRule="auto"/>
        <w:outlineLvl w:val="4"/>
        <w:rPr>
          <w:rFonts w:ascii="Tahoma" w:eastAsia="Calibri" w:hAnsi="Tahoma" w:cs="Tahoma"/>
          <w:b/>
          <w:bCs/>
          <w:iCs/>
          <w:color w:val="000000"/>
          <w:sz w:val="20"/>
          <w:szCs w:val="20"/>
        </w:rPr>
      </w:pPr>
    </w:p>
    <w:p w:rsidR="00545ADB" w:rsidRDefault="00545ADB" w:rsidP="00545ADB">
      <w:pPr>
        <w:spacing w:before="240" w:after="60" w:line="240" w:lineRule="auto"/>
        <w:outlineLvl w:val="4"/>
        <w:rPr>
          <w:rFonts w:ascii="Tahoma" w:eastAsia="Calibri" w:hAnsi="Tahoma" w:cs="Tahoma"/>
          <w:b/>
          <w:bCs/>
          <w:iCs/>
          <w:color w:val="000000"/>
          <w:sz w:val="20"/>
          <w:szCs w:val="20"/>
        </w:rPr>
      </w:pPr>
    </w:p>
    <w:p w:rsidR="00545ADB" w:rsidRPr="00DE76D4" w:rsidRDefault="00545ADB" w:rsidP="00545ADB">
      <w:pPr>
        <w:spacing w:before="240" w:after="60" w:line="240" w:lineRule="auto"/>
        <w:jc w:val="center"/>
        <w:outlineLvl w:val="4"/>
        <w:rPr>
          <w:rFonts w:ascii="Tahoma" w:eastAsia="Calibri" w:hAnsi="Tahoma" w:cs="Tahoma"/>
          <w:b/>
          <w:bCs/>
          <w:iCs/>
          <w:color w:val="000000"/>
          <w:sz w:val="20"/>
          <w:szCs w:val="20"/>
        </w:rPr>
      </w:pPr>
      <w:r w:rsidRPr="00DE76D4">
        <w:rPr>
          <w:rFonts w:ascii="Tahoma" w:eastAsia="Calibri" w:hAnsi="Tahoma" w:cs="Tahoma"/>
          <w:b/>
          <w:bCs/>
          <w:iCs/>
          <w:color w:val="000000"/>
          <w:sz w:val="20"/>
          <w:szCs w:val="20"/>
        </w:rPr>
        <w:t xml:space="preserve">OFERTA  PRZETARGOWA </w:t>
      </w:r>
    </w:p>
    <w:p w:rsidR="00545ADB" w:rsidRPr="00DE76D4" w:rsidRDefault="00545ADB" w:rsidP="00545ADB">
      <w:pPr>
        <w:spacing w:line="360" w:lineRule="auto"/>
        <w:ind w:left="5220"/>
        <w:jc w:val="both"/>
        <w:rPr>
          <w:rFonts w:ascii="Tahoma" w:eastAsia="Calibri" w:hAnsi="Tahoma" w:cs="Tahoma"/>
          <w:color w:val="000000"/>
          <w:sz w:val="20"/>
          <w:szCs w:val="20"/>
        </w:rPr>
      </w:pPr>
    </w:p>
    <w:p w:rsidR="00545ADB" w:rsidRPr="00DE76D4" w:rsidRDefault="00545ADB" w:rsidP="00545ADB">
      <w:pPr>
        <w:spacing w:line="360" w:lineRule="auto"/>
        <w:ind w:left="5220"/>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Do:                                                                               </w:t>
      </w:r>
    </w:p>
    <w:p w:rsidR="00545ADB" w:rsidRPr="00DE76D4" w:rsidRDefault="00545ADB" w:rsidP="00545ADB">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545ADB" w:rsidRPr="00DE76D4" w:rsidRDefault="00545ADB" w:rsidP="00545ADB">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REPREZENTOWANA PRZEZ </w:t>
      </w:r>
    </w:p>
    <w:p w:rsidR="00545ADB" w:rsidRPr="00DE76D4" w:rsidRDefault="00545ADB" w:rsidP="00545ADB">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BURMISTRZA WYSZKOWA</w:t>
      </w:r>
    </w:p>
    <w:p w:rsidR="00545ADB" w:rsidRPr="00DE76D4" w:rsidRDefault="00545ADB" w:rsidP="00545ADB">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ALEJA RÓŻ 2</w:t>
      </w:r>
    </w:p>
    <w:p w:rsidR="00545ADB" w:rsidRPr="00DE76D4" w:rsidRDefault="00545ADB" w:rsidP="00545ADB">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07-200 WYSZKÓW</w:t>
      </w:r>
    </w:p>
    <w:p w:rsidR="00545ADB" w:rsidRPr="00DE76D4" w:rsidRDefault="00545ADB" w:rsidP="00545ADB">
      <w:pPr>
        <w:suppressAutoHyphens/>
        <w:spacing w:after="0" w:line="360" w:lineRule="auto"/>
        <w:rPr>
          <w:rFonts w:ascii="Tahoma" w:eastAsia="Times New Roman" w:hAnsi="Tahoma" w:cs="Tahoma"/>
          <w:i/>
          <w:color w:val="000000"/>
          <w:kern w:val="2"/>
          <w:sz w:val="20"/>
          <w:szCs w:val="20"/>
          <w:lang w:eastAsia="ar-SA"/>
        </w:rPr>
      </w:pPr>
    </w:p>
    <w:p w:rsidR="00545ADB" w:rsidRPr="00DE76D4" w:rsidRDefault="00545ADB" w:rsidP="00545ADB">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Nazwa Wykonawcy  (Wykonawców) </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w:t>
      </w:r>
    </w:p>
    <w:p w:rsidR="00545ADB" w:rsidRPr="00DE76D4" w:rsidRDefault="00545ADB" w:rsidP="00545ADB">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Adres Wykonawcy</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p>
    <w:p w:rsidR="00545ADB" w:rsidRPr="00DE76D4" w:rsidRDefault="00545ADB" w:rsidP="00545ADB">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numer telefon         </w:t>
      </w:r>
      <w:r w:rsidRPr="00DE76D4">
        <w:rPr>
          <w:rFonts w:ascii="Tahoma" w:eastAsia="Times New Roman" w:hAnsi="Tahoma" w:cs="Tahoma"/>
          <w:color w:val="000000"/>
          <w:kern w:val="2"/>
          <w:sz w:val="20"/>
          <w:szCs w:val="20"/>
          <w:lang w:eastAsia="ar-SA"/>
        </w:rPr>
        <w:t xml:space="preserve">..............................   nr fax     </w:t>
      </w:r>
    </w:p>
    <w:p w:rsidR="00545ADB" w:rsidRPr="00DE76D4" w:rsidRDefault="00545ADB" w:rsidP="00545ADB">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adres  e–mail </w:t>
      </w:r>
      <w:r w:rsidRPr="00DE76D4">
        <w:rPr>
          <w:rFonts w:ascii="Tahoma" w:eastAsia="Times New Roman" w:hAnsi="Tahoma" w:cs="Tahoma"/>
          <w:color w:val="000000"/>
          <w:kern w:val="2"/>
          <w:sz w:val="20"/>
          <w:szCs w:val="20"/>
          <w:lang w:eastAsia="ar-SA"/>
        </w:rPr>
        <w:t>...................................................................................................................</w:t>
      </w:r>
      <w:r w:rsidRPr="00DE76D4">
        <w:rPr>
          <w:rFonts w:ascii="Tahoma" w:eastAsia="Times New Roman" w:hAnsi="Tahoma" w:cs="Tahoma"/>
          <w:i/>
          <w:color w:val="000000"/>
          <w:kern w:val="2"/>
          <w:sz w:val="20"/>
          <w:szCs w:val="20"/>
          <w:lang w:eastAsia="ar-SA"/>
        </w:rPr>
        <w:t xml:space="preserve"> </w:t>
      </w:r>
    </w:p>
    <w:p w:rsidR="00545ADB" w:rsidRPr="00DE76D4" w:rsidRDefault="00545ADB" w:rsidP="00545ADB">
      <w:pPr>
        <w:suppressAutoHyphens/>
        <w:spacing w:after="0" w:line="240" w:lineRule="auto"/>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1. Nawiązując do zaproszenia do wzięcia udziału w  postępowaniu o udzielenie zamówienia  publicznego prowadzonego w trybie przetargu nieograniczonego  na zadanie : </w:t>
      </w:r>
    </w:p>
    <w:p w:rsidR="00545ADB" w:rsidRPr="00DE76D4" w:rsidRDefault="00545ADB" w:rsidP="00545ADB">
      <w:pPr>
        <w:suppressAutoHyphens/>
        <w:spacing w:after="0" w:line="240" w:lineRule="auto"/>
        <w:rPr>
          <w:rFonts w:ascii="Tahoma" w:eastAsia="Times New Roman" w:hAnsi="Tahoma" w:cs="Tahoma"/>
          <w:color w:val="000000"/>
          <w:kern w:val="2"/>
          <w:sz w:val="20"/>
          <w:szCs w:val="20"/>
          <w:lang w:eastAsia="ar-SA"/>
        </w:rPr>
      </w:pPr>
    </w:p>
    <w:p w:rsidR="00545ADB" w:rsidRPr="003745FE" w:rsidRDefault="00545ADB" w:rsidP="00545ADB">
      <w:pPr>
        <w:tabs>
          <w:tab w:val="left" w:pos="1440"/>
        </w:tabs>
        <w:spacing w:after="0" w:line="240" w:lineRule="auto"/>
        <w:jc w:val="both"/>
        <w:outlineLvl w:val="1"/>
        <w:rPr>
          <w:rFonts w:ascii="Tahoma" w:eastAsia="Calibri" w:hAnsi="Tahoma" w:cs="Tahoma"/>
          <w:color w:val="FF0000"/>
          <w:sz w:val="28"/>
          <w:szCs w:val="28"/>
        </w:rPr>
      </w:pPr>
    </w:p>
    <w:p w:rsidR="00545ADB" w:rsidRPr="00165903" w:rsidRDefault="00545ADB" w:rsidP="00545ADB">
      <w:pPr>
        <w:spacing w:after="0" w:line="360" w:lineRule="auto"/>
        <w:jc w:val="center"/>
        <w:rPr>
          <w:rFonts w:ascii="Tahoma" w:eastAsia="Calibri" w:hAnsi="Tahoma" w:cs="Tahoma"/>
          <w:b/>
          <w:bCs/>
          <w:i/>
        </w:rPr>
      </w:pPr>
      <w:r w:rsidRPr="00165903">
        <w:rPr>
          <w:rFonts w:ascii="Tahoma" w:eastAsia="Calibri" w:hAnsi="Tahoma" w:cs="Tahoma"/>
          <w:b/>
          <w:bCs/>
          <w:i/>
        </w:rPr>
        <w:t xml:space="preserve"> „Poprawa jakości środowiska miejskiego </w:t>
      </w:r>
    </w:p>
    <w:p w:rsidR="00545ADB" w:rsidRDefault="00545ADB" w:rsidP="00545ADB">
      <w:pPr>
        <w:spacing w:after="0" w:line="360" w:lineRule="auto"/>
        <w:jc w:val="center"/>
        <w:rPr>
          <w:rFonts w:ascii="Tahoma" w:eastAsia="Calibri" w:hAnsi="Tahoma" w:cs="Tahoma"/>
          <w:b/>
          <w:bCs/>
          <w:i/>
        </w:rPr>
      </w:pPr>
      <w:r w:rsidRPr="00165903">
        <w:rPr>
          <w:rFonts w:ascii="Tahoma" w:eastAsia="Calibri" w:hAnsi="Tahoma" w:cs="Tahoma"/>
          <w:b/>
          <w:bCs/>
          <w:i/>
        </w:rPr>
        <w:t>poprzez stworzenie terenów zieleni w Wyszkowie</w:t>
      </w:r>
    </w:p>
    <w:p w:rsidR="00545ADB" w:rsidRPr="00165903" w:rsidRDefault="007F2581" w:rsidP="00545ADB">
      <w:pPr>
        <w:spacing w:after="0" w:line="360" w:lineRule="auto"/>
        <w:jc w:val="center"/>
        <w:rPr>
          <w:rFonts w:ascii="Tahoma" w:eastAsia="Calibri" w:hAnsi="Tahoma" w:cs="Tahoma"/>
          <w:b/>
          <w:bCs/>
          <w:i/>
        </w:rPr>
      </w:pPr>
      <w:r>
        <w:rPr>
          <w:rFonts w:ascii="Tahoma" w:eastAsia="Calibri" w:hAnsi="Tahoma" w:cs="Tahoma"/>
          <w:b/>
          <w:bCs/>
          <w:i/>
        </w:rPr>
        <w:t>Zagospodarowanie terenu nabrzeża rzeki Bug</w:t>
      </w:r>
      <w:r w:rsidR="00545ADB" w:rsidRPr="00165903">
        <w:rPr>
          <w:rFonts w:ascii="Tahoma" w:eastAsia="Calibri" w:hAnsi="Tahoma" w:cs="Tahoma"/>
          <w:b/>
          <w:bCs/>
          <w:i/>
        </w:rPr>
        <w:t>”</w:t>
      </w:r>
    </w:p>
    <w:p w:rsidR="00545ADB" w:rsidRPr="00DE76D4" w:rsidRDefault="00545ADB" w:rsidP="00545ADB">
      <w:pPr>
        <w:suppressAutoHyphens/>
        <w:spacing w:after="0" w:line="240" w:lineRule="auto"/>
        <w:rPr>
          <w:rFonts w:ascii="Tahoma" w:eastAsia="Times New Roman" w:hAnsi="Tahoma" w:cs="Tahoma"/>
          <w:color w:val="000000"/>
          <w:kern w:val="2"/>
          <w:sz w:val="20"/>
          <w:szCs w:val="20"/>
          <w:lang w:eastAsia="ar-SA"/>
        </w:rPr>
      </w:pPr>
    </w:p>
    <w:p w:rsidR="00545ADB" w:rsidRPr="0088162B" w:rsidRDefault="00545ADB" w:rsidP="00545ADB">
      <w:pPr>
        <w:jc w:val="both"/>
        <w:rPr>
          <w:rFonts w:ascii="Tahoma" w:eastAsia="Calibri" w:hAnsi="Tahoma" w:cs="Tahoma"/>
          <w:color w:val="000000"/>
          <w:sz w:val="20"/>
          <w:szCs w:val="20"/>
        </w:rPr>
      </w:pPr>
      <w:r w:rsidRPr="0088162B">
        <w:rPr>
          <w:rFonts w:ascii="Tahoma" w:eastAsia="Calibri" w:hAnsi="Tahoma" w:cs="Tahoma"/>
          <w:color w:val="000000"/>
          <w:sz w:val="20"/>
          <w:szCs w:val="20"/>
        </w:rPr>
        <w:t>oferujemy zrealizować zamówienie publiczne  zgodnie z warunkami dokumentacji przetargowej za cenę ofertową:</w:t>
      </w:r>
    </w:p>
    <w:p w:rsidR="00545ADB" w:rsidRPr="0088162B" w:rsidRDefault="00545ADB" w:rsidP="00545ADB">
      <w:pPr>
        <w:spacing w:line="240" w:lineRule="auto"/>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Pr="0088162B">
        <w:rPr>
          <w:rFonts w:ascii="Tahoma" w:eastAsia="Calibri" w:hAnsi="Tahoma" w:cs="Tahoma"/>
          <w:b/>
          <w:color w:val="000000"/>
          <w:sz w:val="20"/>
          <w:szCs w:val="20"/>
        </w:rPr>
        <w:t xml:space="preserve"> tj. za cenę  brutto</w:t>
      </w:r>
      <w:r w:rsidRPr="0088162B">
        <w:rPr>
          <w:rFonts w:ascii="Tahoma" w:eastAsia="Calibri" w:hAnsi="Tahoma" w:cs="Tahoma"/>
          <w:color w:val="000000"/>
          <w:sz w:val="20"/>
          <w:szCs w:val="20"/>
        </w:rPr>
        <w:t>........................................….....................................................................zł</w:t>
      </w:r>
    </w:p>
    <w:p w:rsidR="00545ADB" w:rsidRPr="0088162B" w:rsidRDefault="00545ADB" w:rsidP="00545ADB">
      <w:pPr>
        <w:spacing w:line="24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słownie...............................................................................................</w:t>
      </w:r>
      <w:r>
        <w:rPr>
          <w:rFonts w:ascii="Tahoma" w:eastAsia="Calibri" w:hAnsi="Tahoma" w:cs="Tahoma"/>
          <w:color w:val="000000"/>
          <w:sz w:val="20"/>
          <w:szCs w:val="20"/>
        </w:rPr>
        <w:t>..............................</w:t>
      </w:r>
      <w:r w:rsidRPr="0088162B">
        <w:rPr>
          <w:rFonts w:ascii="Tahoma" w:eastAsia="Calibri" w:hAnsi="Tahoma" w:cs="Tahoma"/>
          <w:color w:val="000000"/>
          <w:sz w:val="20"/>
          <w:szCs w:val="20"/>
        </w:rPr>
        <w:t>....zł</w:t>
      </w:r>
    </w:p>
    <w:p w:rsidR="00545ADB" w:rsidRPr="0088162B" w:rsidRDefault="00545ADB" w:rsidP="00545ADB">
      <w:pPr>
        <w:jc w:val="center"/>
        <w:rPr>
          <w:rFonts w:ascii="Tahoma" w:eastAsia="Calibri" w:hAnsi="Tahoma" w:cs="Tahoma"/>
          <w:i/>
          <w:color w:val="000000"/>
          <w:sz w:val="20"/>
          <w:szCs w:val="20"/>
          <w:vertAlign w:val="superscript"/>
        </w:rPr>
      </w:pPr>
      <w:r w:rsidRPr="0088162B">
        <w:rPr>
          <w:rFonts w:ascii="Tahoma" w:eastAsia="Calibri" w:hAnsi="Tahoma" w:cs="Tahoma"/>
          <w:i/>
          <w:color w:val="000000"/>
          <w:sz w:val="20"/>
          <w:szCs w:val="20"/>
          <w:vertAlign w:val="superscript"/>
        </w:rPr>
        <w:t>( podać cenę łącznie z podatkiem VAT )</w:t>
      </w:r>
    </w:p>
    <w:p w:rsidR="00545ADB" w:rsidRPr="00D80F73" w:rsidRDefault="00545ADB" w:rsidP="00545ADB">
      <w:pPr>
        <w:tabs>
          <w:tab w:val="left" w:pos="390"/>
        </w:tabs>
        <w:rPr>
          <w:rFonts w:ascii="Tahoma" w:eastAsia="Calibri" w:hAnsi="Tahoma" w:cs="Tahoma"/>
          <w:sz w:val="20"/>
          <w:szCs w:val="20"/>
        </w:rPr>
      </w:pPr>
      <w:r w:rsidRPr="0088162B">
        <w:rPr>
          <w:rFonts w:ascii="Tahoma" w:eastAsia="Calibri" w:hAnsi="Tahoma" w:cs="Tahoma"/>
          <w:sz w:val="20"/>
          <w:szCs w:val="20"/>
        </w:rPr>
        <w:t xml:space="preserve">zgodnie z załączonym </w:t>
      </w:r>
      <w:r>
        <w:rPr>
          <w:rFonts w:ascii="Tahoma" w:eastAsia="Calibri" w:hAnsi="Tahoma" w:cs="Tahoma"/>
          <w:sz w:val="20"/>
          <w:szCs w:val="20"/>
        </w:rPr>
        <w:t>kosztorysem ofertowym.</w:t>
      </w:r>
    </w:p>
    <w:p w:rsidR="00545ADB" w:rsidRPr="002B3E38" w:rsidRDefault="00545ADB" w:rsidP="00545ADB">
      <w:pPr>
        <w:pStyle w:val="Akapitzlist"/>
        <w:numPr>
          <w:ilvl w:val="0"/>
          <w:numId w:val="5"/>
        </w:numPr>
        <w:tabs>
          <w:tab w:val="left" w:pos="390"/>
        </w:tabs>
        <w:spacing w:before="120" w:after="0"/>
        <w:jc w:val="both"/>
        <w:rPr>
          <w:rFonts w:ascii="Tahoma" w:hAnsi="Tahoma" w:cs="Tahoma"/>
          <w:color w:val="000000"/>
          <w:sz w:val="20"/>
          <w:szCs w:val="20"/>
        </w:rPr>
      </w:pPr>
      <w:r w:rsidRPr="002B3E38">
        <w:rPr>
          <w:rFonts w:ascii="Tahoma" w:hAnsi="Tahoma" w:cs="Tahoma"/>
          <w:color w:val="000000"/>
          <w:sz w:val="20"/>
          <w:szCs w:val="20"/>
        </w:rPr>
        <w:t>Kryteria poza cenowe odnoszące się do przedmiotu zamówienia:</w:t>
      </w:r>
    </w:p>
    <w:p w:rsidR="00545ADB" w:rsidRPr="00EC65FC" w:rsidRDefault="00545ADB" w:rsidP="00545ADB">
      <w:pPr>
        <w:pStyle w:val="Akapitzlist"/>
        <w:tabs>
          <w:tab w:val="left" w:pos="390"/>
        </w:tabs>
        <w:spacing w:before="120" w:after="0"/>
        <w:ind w:left="426"/>
        <w:jc w:val="both"/>
        <w:rPr>
          <w:rFonts w:ascii="Tahoma" w:hAnsi="Tahoma" w:cs="Tahoma"/>
          <w:color w:val="000000"/>
          <w:sz w:val="20"/>
          <w:szCs w:val="20"/>
        </w:rPr>
      </w:pPr>
      <w:r>
        <w:rPr>
          <w:rFonts w:ascii="Tahoma" w:hAnsi="Tahoma" w:cs="Tahoma"/>
          <w:color w:val="000000"/>
          <w:sz w:val="20"/>
          <w:szCs w:val="20"/>
        </w:rPr>
        <w:t>oferuję termin  płatności faktury ................ dni.</w:t>
      </w:r>
    </w:p>
    <w:p w:rsidR="00545ADB" w:rsidRPr="0088162B" w:rsidRDefault="00545ADB" w:rsidP="00545ADB">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zapozna</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się ze specyfikacją istotnych warunków zamówienia i nie wnos</w:t>
      </w:r>
      <w:r>
        <w:rPr>
          <w:rFonts w:ascii="Tahoma" w:eastAsia="Calibri" w:hAnsi="Tahoma" w:cs="Tahoma"/>
          <w:color w:val="000000"/>
          <w:sz w:val="20"/>
          <w:szCs w:val="20"/>
        </w:rPr>
        <w:t>zę</w:t>
      </w:r>
      <w:r w:rsidRPr="0088162B">
        <w:rPr>
          <w:rFonts w:ascii="Tahoma" w:eastAsia="Calibri" w:hAnsi="Tahoma" w:cs="Tahoma"/>
          <w:color w:val="000000"/>
          <w:sz w:val="20"/>
          <w:szCs w:val="20"/>
        </w:rPr>
        <w:t xml:space="preserve"> do niej zastrzeżeń oraz zdoby</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konieczne informacje do przygotowania oferty</w:t>
      </w:r>
      <w:r w:rsidRPr="0088162B">
        <w:rPr>
          <w:rFonts w:ascii="Tahoma" w:eastAsia="Calibri" w:hAnsi="Tahoma" w:cs="Tahoma"/>
          <w:b/>
          <w:color w:val="000000"/>
          <w:sz w:val="20"/>
          <w:szCs w:val="20"/>
        </w:rPr>
        <w:t xml:space="preserve"> </w:t>
      </w:r>
      <w:r w:rsidRPr="0088162B">
        <w:rPr>
          <w:rFonts w:ascii="Tahoma" w:eastAsia="Calibri" w:hAnsi="Tahoma" w:cs="Tahoma"/>
          <w:color w:val="000000"/>
          <w:sz w:val="20"/>
          <w:szCs w:val="20"/>
        </w:rPr>
        <w:t>oraz uzyska</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545ADB" w:rsidRPr="00E331AA" w:rsidRDefault="00545ADB" w:rsidP="00545ADB">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lastRenderedPageBreak/>
        <w:t>Oświadczam, że uważam</w:t>
      </w:r>
      <w:r w:rsidRPr="0088162B">
        <w:rPr>
          <w:rFonts w:ascii="Tahoma" w:eastAsia="Calibri" w:hAnsi="Tahoma" w:cs="Tahoma"/>
          <w:color w:val="000000"/>
          <w:sz w:val="20"/>
          <w:szCs w:val="20"/>
        </w:rPr>
        <w:t xml:space="preserve"> się za związany</w:t>
      </w:r>
      <w:r>
        <w:rPr>
          <w:rFonts w:ascii="Tahoma" w:eastAsia="Calibri" w:hAnsi="Tahoma" w:cs="Tahoma"/>
          <w:color w:val="000000"/>
          <w:sz w:val="20"/>
          <w:szCs w:val="20"/>
        </w:rPr>
        <w:t>m</w:t>
      </w:r>
      <w:r w:rsidRPr="0088162B">
        <w:rPr>
          <w:rFonts w:ascii="Tahoma" w:eastAsia="Calibri" w:hAnsi="Tahoma" w:cs="Tahoma"/>
          <w:color w:val="000000"/>
          <w:sz w:val="20"/>
          <w:szCs w:val="20"/>
        </w:rPr>
        <w:t xml:space="preserve"> niniejszą ofertą przez </w:t>
      </w:r>
      <w:r w:rsidR="007F2581">
        <w:rPr>
          <w:rFonts w:ascii="Tahoma" w:eastAsia="Calibri" w:hAnsi="Tahoma" w:cs="Tahoma"/>
          <w:b/>
          <w:color w:val="000000"/>
          <w:sz w:val="20"/>
          <w:szCs w:val="20"/>
        </w:rPr>
        <w:t>3</w:t>
      </w:r>
      <w:r w:rsidRPr="0088162B">
        <w:rPr>
          <w:rFonts w:ascii="Tahoma" w:eastAsia="Calibri" w:hAnsi="Tahoma" w:cs="Tahoma"/>
          <w:b/>
          <w:color w:val="000000"/>
          <w:sz w:val="20"/>
          <w:szCs w:val="20"/>
        </w:rPr>
        <w:t xml:space="preserve">0 </w:t>
      </w:r>
      <w:r w:rsidRPr="0088162B">
        <w:rPr>
          <w:rFonts w:ascii="Tahoma" w:eastAsia="Calibri" w:hAnsi="Tahoma" w:cs="Tahoma"/>
          <w:color w:val="000000"/>
          <w:sz w:val="20"/>
          <w:szCs w:val="20"/>
        </w:rPr>
        <w:t>dni od terminu składania ofert .</w:t>
      </w:r>
    </w:p>
    <w:p w:rsidR="00545ADB" w:rsidRPr="0088162B" w:rsidRDefault="00545ADB" w:rsidP="00545ADB">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zawarty w specyfikacji istotnych warunków zamówienia wzór umowy oraz możliwe zmiany do treści umowy zostały przez</w:t>
      </w:r>
      <w:r>
        <w:rPr>
          <w:rFonts w:ascii="Tahoma" w:eastAsia="Calibri" w:hAnsi="Tahoma" w:cs="Tahoma"/>
          <w:color w:val="000000"/>
          <w:sz w:val="20"/>
          <w:szCs w:val="20"/>
        </w:rPr>
        <w:t xml:space="preserve">e mnie </w:t>
      </w:r>
      <w:r w:rsidRPr="0088162B">
        <w:rPr>
          <w:rFonts w:ascii="Tahoma" w:eastAsia="Calibri" w:hAnsi="Tahoma" w:cs="Tahoma"/>
          <w:color w:val="000000"/>
          <w:sz w:val="20"/>
          <w:szCs w:val="20"/>
        </w:rPr>
        <w:t xml:space="preserve"> zaakceptowane i zobowiązuj</w:t>
      </w:r>
      <w:r>
        <w:rPr>
          <w:rFonts w:ascii="Tahoma" w:eastAsia="Calibri" w:hAnsi="Tahoma" w:cs="Tahoma"/>
          <w:color w:val="000000"/>
          <w:sz w:val="20"/>
          <w:szCs w:val="20"/>
        </w:rPr>
        <w:t>ę</w:t>
      </w:r>
      <w:r w:rsidRPr="0088162B">
        <w:rPr>
          <w:rFonts w:ascii="Tahoma" w:eastAsia="Calibri" w:hAnsi="Tahoma" w:cs="Tahoma"/>
          <w:color w:val="000000"/>
          <w:sz w:val="20"/>
          <w:szCs w:val="20"/>
        </w:rPr>
        <w:t xml:space="preserve"> się </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w przypadku wyboru </w:t>
      </w:r>
      <w:r>
        <w:rPr>
          <w:rFonts w:ascii="Tahoma" w:eastAsia="Calibri" w:hAnsi="Tahoma" w:cs="Tahoma"/>
          <w:color w:val="000000"/>
          <w:sz w:val="20"/>
          <w:szCs w:val="20"/>
        </w:rPr>
        <w:t>mojej</w:t>
      </w:r>
      <w:r w:rsidRPr="0088162B">
        <w:rPr>
          <w:rFonts w:ascii="Tahoma" w:eastAsia="Calibri" w:hAnsi="Tahoma" w:cs="Tahoma"/>
          <w:color w:val="000000"/>
          <w:sz w:val="20"/>
          <w:szCs w:val="20"/>
        </w:rPr>
        <w:t xml:space="preserve"> oferty do zawarcia umowy na tych warunkach w miejscu i terminie wskazanym przez Zamawiającego.</w:t>
      </w:r>
    </w:p>
    <w:p w:rsidR="00545ADB" w:rsidRPr="00D80F73" w:rsidRDefault="00545ADB" w:rsidP="00545ADB">
      <w:pPr>
        <w:numPr>
          <w:ilvl w:val="0"/>
          <w:numId w:val="5"/>
        </w:numPr>
        <w:tabs>
          <w:tab w:val="clear" w:pos="357"/>
          <w:tab w:val="num" w:pos="397"/>
        </w:tabs>
        <w:spacing w:after="0"/>
        <w:ind w:left="397" w:hanging="397"/>
        <w:jc w:val="both"/>
        <w:rPr>
          <w:rFonts w:ascii="Tahoma" w:eastAsia="Calibri" w:hAnsi="Tahoma" w:cs="Tahoma"/>
          <w:color w:val="000000"/>
          <w:sz w:val="18"/>
          <w:szCs w:val="18"/>
        </w:rPr>
      </w:pPr>
      <w:r w:rsidRPr="0088162B">
        <w:rPr>
          <w:rFonts w:ascii="Tahoma" w:eastAsia="Calibri" w:hAnsi="Tahoma" w:cs="Tahoma"/>
          <w:color w:val="000000"/>
          <w:sz w:val="20"/>
          <w:szCs w:val="20"/>
        </w:rPr>
        <w:t>Informuj</w:t>
      </w:r>
      <w:r>
        <w:rPr>
          <w:rFonts w:ascii="Tahoma" w:eastAsia="Calibri" w:hAnsi="Tahoma" w:cs="Tahoma"/>
          <w:color w:val="000000"/>
          <w:sz w:val="20"/>
          <w:szCs w:val="20"/>
        </w:rPr>
        <w:t>ę</w:t>
      </w:r>
      <w:r w:rsidRPr="0088162B">
        <w:rPr>
          <w:rFonts w:ascii="Tahoma" w:eastAsia="Calibri" w:hAnsi="Tahoma" w:cs="Tahoma"/>
          <w:color w:val="000000"/>
          <w:sz w:val="20"/>
          <w:szCs w:val="20"/>
        </w:rPr>
        <w:t>, że niżej wymienio</w:t>
      </w:r>
      <w:r>
        <w:rPr>
          <w:rFonts w:ascii="Tahoma" w:eastAsia="Calibri" w:hAnsi="Tahoma" w:cs="Tahoma"/>
          <w:color w:val="000000"/>
          <w:sz w:val="20"/>
          <w:szCs w:val="20"/>
        </w:rPr>
        <w:t>ne  części zamówienia zamierzam</w:t>
      </w:r>
      <w:r w:rsidRPr="0088162B">
        <w:rPr>
          <w:rFonts w:ascii="Tahoma" w:eastAsia="Calibri" w:hAnsi="Tahoma" w:cs="Tahoma"/>
          <w:color w:val="000000"/>
          <w:sz w:val="20"/>
          <w:szCs w:val="20"/>
        </w:rPr>
        <w:t xml:space="preserve"> powierzyć Podwykonawcom:.........................................................................................................</w:t>
      </w:r>
    </w:p>
    <w:p w:rsidR="00545ADB" w:rsidRPr="00D80F73" w:rsidRDefault="00545ADB" w:rsidP="00545ADB">
      <w:pPr>
        <w:spacing w:after="0"/>
        <w:ind w:left="397"/>
        <w:jc w:val="both"/>
        <w:rPr>
          <w:rFonts w:ascii="Tahoma" w:eastAsia="Calibri" w:hAnsi="Tahoma" w:cs="Tahoma"/>
          <w:color w:val="000000"/>
          <w:sz w:val="24"/>
          <w:szCs w:val="24"/>
          <w:vertAlign w:val="subscript"/>
        </w:rPr>
      </w:pPr>
      <w:r w:rsidRPr="00D80F73">
        <w:rPr>
          <w:rFonts w:ascii="Tahoma" w:eastAsia="Calibri" w:hAnsi="Tahoma" w:cs="Tahoma"/>
          <w:color w:val="000000"/>
          <w:sz w:val="24"/>
          <w:szCs w:val="24"/>
          <w:vertAlign w:val="subscript"/>
        </w:rPr>
        <w:t>(</w:t>
      </w:r>
      <w:r w:rsidRPr="00D80F73">
        <w:rPr>
          <w:rFonts w:ascii="Tahoma" w:eastAsia="Calibri" w:hAnsi="Tahoma" w:cs="Tahoma"/>
          <w:i/>
          <w:color w:val="000000"/>
          <w:sz w:val="24"/>
          <w:szCs w:val="24"/>
          <w:vertAlign w:val="subscript"/>
        </w:rPr>
        <w:t xml:space="preserve">jeśli Wykonawca nie zamierza powierzyć części zamówienia Podwykonawcom wpisuje </w:t>
      </w:r>
      <w:r w:rsidRPr="00D80F73">
        <w:rPr>
          <w:rFonts w:ascii="Tahoma" w:eastAsia="Calibri" w:hAnsi="Tahoma" w:cs="Tahoma"/>
          <w:b/>
          <w:i/>
          <w:color w:val="000000"/>
          <w:sz w:val="24"/>
          <w:szCs w:val="24"/>
          <w:vertAlign w:val="subscript"/>
        </w:rPr>
        <w:t xml:space="preserve">nie dotyczy, </w:t>
      </w:r>
      <w:r w:rsidRPr="00D80F73">
        <w:rPr>
          <w:rFonts w:ascii="Tahoma" w:eastAsia="Calibri" w:hAnsi="Tahoma" w:cs="Tahoma"/>
          <w:i/>
          <w:color w:val="000000"/>
          <w:sz w:val="24"/>
          <w:szCs w:val="24"/>
          <w:vertAlign w:val="subscript"/>
        </w:rPr>
        <w:t xml:space="preserve">jeśli </w:t>
      </w:r>
      <w:r>
        <w:rPr>
          <w:rFonts w:ascii="Tahoma" w:eastAsia="Calibri" w:hAnsi="Tahoma" w:cs="Tahoma"/>
          <w:i/>
          <w:color w:val="000000"/>
          <w:sz w:val="24"/>
          <w:szCs w:val="24"/>
          <w:vertAlign w:val="subscript"/>
        </w:rPr>
        <w:t xml:space="preserve">tak </w:t>
      </w:r>
      <w:r w:rsidRPr="00D80F73">
        <w:rPr>
          <w:rFonts w:ascii="Tahoma" w:eastAsia="Calibri" w:hAnsi="Tahoma" w:cs="Tahoma"/>
          <w:i/>
          <w:color w:val="000000"/>
          <w:sz w:val="24"/>
          <w:szCs w:val="24"/>
          <w:vertAlign w:val="subscript"/>
        </w:rPr>
        <w:t xml:space="preserve"> proszę wpisać naz</w:t>
      </w:r>
      <w:r>
        <w:rPr>
          <w:rFonts w:ascii="Tahoma" w:eastAsia="Calibri" w:hAnsi="Tahoma" w:cs="Tahoma"/>
          <w:i/>
          <w:color w:val="000000"/>
          <w:sz w:val="24"/>
          <w:szCs w:val="24"/>
          <w:vertAlign w:val="subscript"/>
        </w:rPr>
        <w:t>wę</w:t>
      </w:r>
      <w:r w:rsidRPr="00D80F73">
        <w:rPr>
          <w:rFonts w:ascii="Tahoma" w:eastAsia="Calibri" w:hAnsi="Tahoma" w:cs="Tahoma"/>
          <w:i/>
          <w:color w:val="000000"/>
          <w:sz w:val="24"/>
          <w:szCs w:val="24"/>
          <w:vertAlign w:val="subscript"/>
        </w:rPr>
        <w:t xml:space="preserve"> Podwykonawcy</w:t>
      </w:r>
      <w:r>
        <w:rPr>
          <w:rFonts w:ascii="Tahoma" w:eastAsia="Calibri" w:hAnsi="Tahoma" w:cs="Tahoma"/>
          <w:i/>
          <w:color w:val="000000"/>
          <w:sz w:val="24"/>
          <w:szCs w:val="24"/>
          <w:vertAlign w:val="subscript"/>
        </w:rPr>
        <w:t xml:space="preserve">, </w:t>
      </w:r>
      <w:r w:rsidRPr="00D80F73">
        <w:rPr>
          <w:rFonts w:ascii="Tahoma" w:eastAsia="Calibri" w:hAnsi="Tahoma" w:cs="Tahoma"/>
          <w:i/>
          <w:color w:val="000000"/>
          <w:sz w:val="24"/>
          <w:szCs w:val="24"/>
          <w:vertAlign w:val="subscript"/>
        </w:rPr>
        <w:t xml:space="preserve"> o ile jest znana).</w:t>
      </w:r>
    </w:p>
    <w:p w:rsidR="00545ADB" w:rsidRPr="00791D06" w:rsidRDefault="00545ADB" w:rsidP="00545ADB">
      <w:pPr>
        <w:numPr>
          <w:ilvl w:val="0"/>
          <w:numId w:val="5"/>
        </w:numPr>
        <w:spacing w:before="120" w:after="0"/>
        <w:ind w:right="-1"/>
        <w:jc w:val="both"/>
        <w:rPr>
          <w:rFonts w:ascii="Tahoma" w:hAnsi="Tahoma" w:cs="Tahoma"/>
          <w:color w:val="000000"/>
          <w:sz w:val="20"/>
          <w:szCs w:val="20"/>
        </w:rPr>
      </w:pPr>
      <w:r>
        <w:rPr>
          <w:rFonts w:ascii="Tahoma" w:hAnsi="Tahoma" w:cs="Tahoma"/>
          <w:color w:val="000000"/>
          <w:sz w:val="20"/>
          <w:szCs w:val="20"/>
        </w:rPr>
        <w:t>Oświadczam</w:t>
      </w:r>
      <w:r w:rsidRPr="00791D06">
        <w:rPr>
          <w:rFonts w:ascii="Tahoma" w:hAnsi="Tahoma" w:cs="Tahoma"/>
          <w:color w:val="000000"/>
          <w:sz w:val="20"/>
          <w:szCs w:val="20"/>
        </w:rPr>
        <w:t>, iż wadium w wymaganej wysokości wnieśliśmy w formie .................................................................................................................</w:t>
      </w:r>
      <w:r>
        <w:rPr>
          <w:rFonts w:ascii="Tahoma" w:hAnsi="Tahoma" w:cs="Tahoma"/>
          <w:color w:val="000000"/>
          <w:sz w:val="20"/>
          <w:szCs w:val="20"/>
        </w:rPr>
        <w:t>.............................</w:t>
      </w:r>
    </w:p>
    <w:p w:rsidR="00545ADB" w:rsidRPr="00791D06" w:rsidRDefault="00545ADB" w:rsidP="00545ADB">
      <w:pPr>
        <w:numPr>
          <w:ilvl w:val="0"/>
          <w:numId w:val="5"/>
        </w:numPr>
        <w:spacing w:after="0"/>
        <w:jc w:val="both"/>
        <w:rPr>
          <w:rFonts w:ascii="Tahoma" w:hAnsi="Tahoma" w:cs="Tahoma"/>
          <w:color w:val="000000"/>
          <w:sz w:val="20"/>
          <w:szCs w:val="20"/>
        </w:rPr>
      </w:pPr>
      <w:r w:rsidRPr="00791D06">
        <w:rPr>
          <w:rFonts w:ascii="Tahoma" w:hAnsi="Tahoma" w:cs="Tahoma"/>
          <w:color w:val="000000"/>
          <w:sz w:val="20"/>
          <w:szCs w:val="20"/>
        </w:rPr>
        <w:t>W przypadku zwrotu wadium, pro</w:t>
      </w:r>
      <w:r>
        <w:rPr>
          <w:rFonts w:ascii="Tahoma" w:hAnsi="Tahoma" w:cs="Tahoma"/>
          <w:color w:val="000000"/>
          <w:sz w:val="20"/>
          <w:szCs w:val="20"/>
        </w:rPr>
        <w:t>szę</w:t>
      </w:r>
      <w:r w:rsidRPr="00791D06">
        <w:rPr>
          <w:rFonts w:ascii="Tahoma" w:hAnsi="Tahoma" w:cs="Tahoma"/>
          <w:color w:val="000000"/>
          <w:sz w:val="20"/>
          <w:szCs w:val="20"/>
        </w:rPr>
        <w:t xml:space="preserve"> o jego przekazanie (wniesionego w formie pieniężnej) na konto ..............................................................................................................</w:t>
      </w:r>
    </w:p>
    <w:p w:rsidR="00545ADB" w:rsidRDefault="00545ADB" w:rsidP="00545ADB">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sidRPr="00791D06">
        <w:rPr>
          <w:rFonts w:ascii="Tahoma" w:eastAsia="Calibri" w:hAnsi="Tahoma" w:cs="Tahoma"/>
          <w:color w:val="000000"/>
          <w:sz w:val="20"/>
          <w:szCs w:val="20"/>
        </w:rPr>
        <w:t>Zobowiązuj</w:t>
      </w:r>
      <w:r>
        <w:rPr>
          <w:rFonts w:ascii="Tahoma" w:eastAsia="Calibri" w:hAnsi="Tahoma" w:cs="Tahoma"/>
          <w:color w:val="000000"/>
          <w:sz w:val="20"/>
          <w:szCs w:val="20"/>
        </w:rPr>
        <w:t>ę</w:t>
      </w:r>
      <w:r w:rsidRPr="00791D06">
        <w:rPr>
          <w:rFonts w:ascii="Tahoma" w:eastAsia="Calibri" w:hAnsi="Tahoma" w:cs="Tahoma"/>
          <w:color w:val="000000"/>
          <w:sz w:val="20"/>
          <w:szCs w:val="20"/>
        </w:rPr>
        <w:t xml:space="preserve"> się do wniesienia zabezpieczenia należytego wykonania umowy                                   w wysokości </w:t>
      </w:r>
      <w:r>
        <w:rPr>
          <w:rFonts w:ascii="Tahoma" w:eastAsia="Calibri" w:hAnsi="Tahoma" w:cs="Tahoma"/>
          <w:b/>
          <w:color w:val="000000"/>
          <w:sz w:val="20"/>
          <w:szCs w:val="20"/>
        </w:rPr>
        <w:t>5</w:t>
      </w:r>
      <w:r w:rsidRPr="00791D06">
        <w:rPr>
          <w:rFonts w:ascii="Tahoma" w:eastAsia="Calibri" w:hAnsi="Tahoma" w:cs="Tahoma"/>
          <w:b/>
          <w:color w:val="000000"/>
          <w:sz w:val="20"/>
          <w:szCs w:val="20"/>
        </w:rPr>
        <w:t xml:space="preserve"> %</w:t>
      </w:r>
      <w:r w:rsidRPr="00791D06">
        <w:rPr>
          <w:rFonts w:ascii="Tahoma" w:eastAsia="Calibri" w:hAnsi="Tahoma" w:cs="Tahoma"/>
          <w:color w:val="000000"/>
          <w:sz w:val="20"/>
          <w:szCs w:val="20"/>
        </w:rPr>
        <w:t xml:space="preserve"> ceny ofertowej brutto w formie …………………………………… przed podpisaniem umowy.</w:t>
      </w:r>
    </w:p>
    <w:p w:rsidR="00545ADB" w:rsidRPr="00791A6C" w:rsidRDefault="00545ADB" w:rsidP="00545ADB">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Pr>
          <w:rFonts w:ascii="Tahoma" w:eastAsia="Calibri" w:hAnsi="Tahoma" w:cs="Tahoma"/>
          <w:color w:val="000000"/>
          <w:sz w:val="20"/>
          <w:szCs w:val="20"/>
        </w:rPr>
        <w:t>Rodzaj przedsiębiorstwa jakim jest Wykonawca (zaznaczyć)</w:t>
      </w:r>
    </w:p>
    <w:p w:rsidR="00545ADB" w:rsidRDefault="00545ADB" w:rsidP="00545ADB">
      <w:pPr>
        <w:spacing w:after="0"/>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mikro  przedsiębiorstwo</w:t>
      </w:r>
      <w:r w:rsidRPr="003820C7">
        <w:rPr>
          <w:rFonts w:ascii="Tahoma" w:eastAsia="Calibri" w:hAnsi="Tahoma" w:cs="Tahoma"/>
          <w:color w:val="000000"/>
          <w:sz w:val="20"/>
          <w:szCs w:val="20"/>
          <w:vertAlign w:val="superscript"/>
        </w:rPr>
        <w:t>1</w:t>
      </w:r>
    </w:p>
    <w:p w:rsidR="00545ADB" w:rsidRPr="003820C7" w:rsidRDefault="00545ADB" w:rsidP="00545ADB">
      <w:pPr>
        <w:spacing w:after="0"/>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małe przedsiębiorstwo</w:t>
      </w:r>
      <w:r>
        <w:rPr>
          <w:rFonts w:ascii="Tahoma" w:eastAsia="Calibri" w:hAnsi="Tahoma" w:cs="Tahoma"/>
          <w:color w:val="000000"/>
          <w:sz w:val="20"/>
          <w:szCs w:val="20"/>
          <w:vertAlign w:val="superscript"/>
        </w:rPr>
        <w:t>2</w:t>
      </w:r>
    </w:p>
    <w:p w:rsidR="00545ADB" w:rsidRPr="00791A6C" w:rsidRDefault="00545ADB" w:rsidP="00545ADB">
      <w:pPr>
        <w:spacing w:after="0"/>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średnie przedsiębiorstwo</w:t>
      </w:r>
      <w:r>
        <w:rPr>
          <w:rFonts w:ascii="Tahoma" w:eastAsia="Calibri" w:hAnsi="Tahoma" w:cs="Tahoma"/>
          <w:color w:val="000000"/>
          <w:sz w:val="20"/>
          <w:szCs w:val="20"/>
          <w:vertAlign w:val="superscript"/>
        </w:rPr>
        <w:t>3</w:t>
      </w:r>
    </w:p>
    <w:p w:rsidR="00545ADB" w:rsidRPr="00791D06" w:rsidRDefault="00545ADB" w:rsidP="00545ADB">
      <w:pPr>
        <w:spacing w:after="0"/>
        <w:jc w:val="both"/>
        <w:rPr>
          <w:rFonts w:ascii="Tahoma" w:eastAsia="Calibri" w:hAnsi="Tahoma" w:cs="Tahoma"/>
          <w:color w:val="000000"/>
          <w:sz w:val="20"/>
          <w:szCs w:val="20"/>
        </w:rPr>
      </w:pPr>
      <w:r w:rsidRPr="00791D06">
        <w:rPr>
          <w:rFonts w:ascii="Tahoma" w:eastAsia="Calibri" w:hAnsi="Tahoma" w:cs="Tahoma"/>
          <w:color w:val="000000"/>
          <w:sz w:val="20"/>
          <w:szCs w:val="20"/>
        </w:rPr>
        <w:t>Niniejsza oferta przetargowa obejmuje następujące załączniki:</w:t>
      </w:r>
    </w:p>
    <w:p w:rsidR="00545ADB" w:rsidRPr="0088162B" w:rsidRDefault="00545ADB" w:rsidP="00545ADB">
      <w:pPr>
        <w:numPr>
          <w:ilvl w:val="1"/>
          <w:numId w:val="5"/>
        </w:numPr>
        <w:spacing w:after="0"/>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545ADB" w:rsidRDefault="00545ADB" w:rsidP="00545ADB">
      <w:pPr>
        <w:spacing w:after="0" w:line="36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545ADB" w:rsidRPr="0088162B" w:rsidRDefault="00545ADB" w:rsidP="00545ADB">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545ADB" w:rsidRPr="0088162B" w:rsidRDefault="00545ADB" w:rsidP="00545ADB">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545ADB" w:rsidRPr="00791A6C" w:rsidRDefault="00545ADB" w:rsidP="00545ADB">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545ADB" w:rsidRDefault="00545ADB" w:rsidP="00545ADB">
      <w:pPr>
        <w:spacing w:after="0"/>
        <w:rPr>
          <w:rFonts w:ascii="Tahoma" w:eastAsia="Calibri" w:hAnsi="Tahoma" w:cs="Tahoma"/>
          <w:i/>
          <w:sz w:val="18"/>
          <w:szCs w:val="18"/>
        </w:rPr>
      </w:pPr>
    </w:p>
    <w:p w:rsidR="00545ADB" w:rsidRDefault="00545ADB" w:rsidP="00545ADB">
      <w:pPr>
        <w:spacing w:after="0"/>
        <w:rPr>
          <w:rFonts w:ascii="Tahoma" w:eastAsia="Calibri" w:hAnsi="Tahoma" w:cs="Tahoma"/>
          <w:i/>
          <w:sz w:val="18"/>
          <w:szCs w:val="18"/>
        </w:rPr>
      </w:pPr>
    </w:p>
    <w:p w:rsidR="00545ADB" w:rsidRPr="003820C7" w:rsidRDefault="00545ADB" w:rsidP="00545ADB">
      <w:pPr>
        <w:spacing w:after="0"/>
        <w:rPr>
          <w:rFonts w:ascii="Tahoma" w:eastAsia="Calibri" w:hAnsi="Tahoma" w:cs="Tahoma"/>
          <w:i/>
          <w:sz w:val="18"/>
          <w:szCs w:val="18"/>
        </w:rPr>
      </w:pPr>
      <w:r w:rsidRPr="003820C7">
        <w:rPr>
          <w:rFonts w:ascii="Tahoma" w:eastAsia="Calibri" w:hAnsi="Tahoma" w:cs="Tahoma"/>
          <w:i/>
          <w:sz w:val="18"/>
          <w:szCs w:val="18"/>
        </w:rPr>
        <w:t xml:space="preserve">1) </w:t>
      </w:r>
      <w:r w:rsidRPr="003820C7">
        <w:rPr>
          <w:rFonts w:ascii="Tahoma" w:eastAsia="Calibri" w:hAnsi="Tahoma" w:cs="Tahoma"/>
          <w:i/>
          <w:sz w:val="18"/>
          <w:szCs w:val="18"/>
          <w:u w:val="single"/>
        </w:rPr>
        <w:t>Mikroprzedsiębiorstwo</w:t>
      </w:r>
      <w:r w:rsidRPr="003820C7">
        <w:rPr>
          <w:rFonts w:ascii="Tahoma" w:eastAsia="Calibri" w:hAnsi="Tahoma" w:cs="Tahoma"/>
          <w:i/>
          <w:sz w:val="18"/>
          <w:szCs w:val="18"/>
        </w:rPr>
        <w:t>: przedsiębiorstwo, które zatrudnia mniej niż 10 osób i którego roczny obrót lub roczna suma bilansowa nie przekracza 2 mln euro.</w:t>
      </w:r>
    </w:p>
    <w:p w:rsidR="00545ADB" w:rsidRPr="003820C7" w:rsidRDefault="00545ADB" w:rsidP="00545ADB">
      <w:pPr>
        <w:spacing w:after="0"/>
        <w:rPr>
          <w:rFonts w:ascii="Tahoma" w:eastAsia="Calibri" w:hAnsi="Tahoma" w:cs="Tahoma"/>
          <w:i/>
          <w:sz w:val="18"/>
          <w:szCs w:val="18"/>
        </w:rPr>
      </w:pPr>
    </w:p>
    <w:p w:rsidR="00545ADB" w:rsidRPr="003820C7" w:rsidRDefault="00545ADB" w:rsidP="00545ADB">
      <w:pPr>
        <w:spacing w:after="0"/>
        <w:rPr>
          <w:rFonts w:ascii="Tahoma" w:eastAsia="Calibri" w:hAnsi="Tahoma" w:cs="Tahoma"/>
          <w:i/>
          <w:sz w:val="18"/>
          <w:szCs w:val="18"/>
        </w:rPr>
      </w:pPr>
      <w:r w:rsidRPr="003820C7">
        <w:rPr>
          <w:rFonts w:ascii="Tahoma" w:eastAsia="Calibri" w:hAnsi="Tahoma" w:cs="Tahoma"/>
          <w:i/>
          <w:sz w:val="18"/>
          <w:szCs w:val="18"/>
        </w:rPr>
        <w:t xml:space="preserve">2) </w:t>
      </w:r>
      <w:r w:rsidRPr="003820C7">
        <w:rPr>
          <w:rFonts w:ascii="Tahoma" w:eastAsia="Calibri" w:hAnsi="Tahoma" w:cs="Tahoma"/>
          <w:i/>
          <w:sz w:val="18"/>
          <w:szCs w:val="18"/>
          <w:u w:val="single"/>
        </w:rPr>
        <w:t>Małe przedsiębiorstwo</w:t>
      </w:r>
      <w:r w:rsidRPr="003820C7">
        <w:rPr>
          <w:rFonts w:ascii="Tahoma" w:eastAsia="Calibri" w:hAnsi="Tahoma" w:cs="Tahoma"/>
          <w:i/>
          <w:sz w:val="18"/>
          <w:szCs w:val="18"/>
        </w:rPr>
        <w:t>: przedsiębiorstwo, które zatrudnia mniej niż 50 osób i którego roczny obrót lub roczna suma bilansowa nie przekracza 10 mln euro.</w:t>
      </w:r>
    </w:p>
    <w:p w:rsidR="00545ADB" w:rsidRPr="003820C7" w:rsidRDefault="00545ADB" w:rsidP="00545ADB">
      <w:pPr>
        <w:spacing w:after="0"/>
        <w:rPr>
          <w:rFonts w:ascii="Tahoma" w:eastAsia="Calibri" w:hAnsi="Tahoma" w:cs="Tahoma"/>
          <w:i/>
          <w:sz w:val="18"/>
          <w:szCs w:val="18"/>
        </w:rPr>
      </w:pPr>
    </w:p>
    <w:p w:rsidR="00545ADB" w:rsidRPr="003820C7" w:rsidRDefault="00545ADB" w:rsidP="00545ADB">
      <w:pPr>
        <w:spacing w:after="0"/>
        <w:rPr>
          <w:rFonts w:ascii="Tahoma" w:eastAsia="Calibri" w:hAnsi="Tahoma" w:cs="Tahoma"/>
          <w:i/>
          <w:sz w:val="18"/>
          <w:szCs w:val="18"/>
        </w:rPr>
      </w:pPr>
      <w:r w:rsidRPr="003820C7">
        <w:rPr>
          <w:rFonts w:ascii="Tahoma" w:eastAsia="Calibri" w:hAnsi="Tahoma" w:cs="Tahoma"/>
          <w:i/>
          <w:sz w:val="18"/>
          <w:szCs w:val="18"/>
        </w:rPr>
        <w:t xml:space="preserve">3) </w:t>
      </w:r>
      <w:r w:rsidRPr="003820C7">
        <w:rPr>
          <w:rFonts w:ascii="Tahoma" w:eastAsia="Calibri" w:hAnsi="Tahoma" w:cs="Tahoma"/>
          <w:i/>
          <w:sz w:val="18"/>
          <w:szCs w:val="18"/>
          <w:u w:val="single"/>
        </w:rPr>
        <w:t>Średnie przedsiębiorstwa</w:t>
      </w:r>
      <w:r w:rsidRPr="003820C7">
        <w:rPr>
          <w:rFonts w:ascii="Tahoma" w:eastAsia="Calibri" w:hAnsi="Tahoma" w:cs="Tahoma"/>
          <w:i/>
          <w:sz w:val="18"/>
          <w:szCs w:val="18"/>
        </w:rPr>
        <w:t>: przedsiębiorstwa, które nie są mikroprzedsiębiorstwami ani małymi przedsiębiorstwami i które zatrudniają mniej niż 250 osób i których roczny obrót nie przekracza 50 mln lub roczna suma bilansowa nie przekracza 43 mln euro.</w:t>
      </w:r>
    </w:p>
    <w:p w:rsidR="00545ADB" w:rsidRDefault="00545ADB" w:rsidP="00545ADB">
      <w:pPr>
        <w:spacing w:after="0"/>
        <w:rPr>
          <w:rFonts w:ascii="Tahoma" w:eastAsia="Calibri" w:hAnsi="Tahoma" w:cs="Tahoma"/>
          <w:sz w:val="20"/>
          <w:szCs w:val="20"/>
        </w:rPr>
      </w:pPr>
    </w:p>
    <w:p w:rsidR="00545ADB" w:rsidRDefault="00545ADB" w:rsidP="00545ADB">
      <w:pPr>
        <w:spacing w:after="0"/>
        <w:jc w:val="center"/>
        <w:rPr>
          <w:rFonts w:ascii="Tahoma" w:eastAsia="Calibri" w:hAnsi="Tahoma" w:cs="Tahoma"/>
          <w:sz w:val="20"/>
          <w:szCs w:val="20"/>
        </w:rPr>
      </w:pPr>
    </w:p>
    <w:p w:rsidR="00545ADB" w:rsidRDefault="00545ADB" w:rsidP="00545ADB">
      <w:pPr>
        <w:spacing w:after="0"/>
        <w:jc w:val="center"/>
        <w:rPr>
          <w:rFonts w:ascii="Tahoma" w:eastAsia="Calibri" w:hAnsi="Tahoma" w:cs="Tahoma"/>
          <w:sz w:val="20"/>
          <w:szCs w:val="20"/>
        </w:rPr>
      </w:pPr>
    </w:p>
    <w:p w:rsidR="00545ADB" w:rsidRDefault="00545ADB" w:rsidP="00545ADB">
      <w:pPr>
        <w:spacing w:after="0"/>
        <w:jc w:val="center"/>
        <w:rPr>
          <w:rFonts w:ascii="Tahoma" w:eastAsia="Calibri" w:hAnsi="Tahoma" w:cs="Tahoma"/>
          <w:sz w:val="20"/>
          <w:szCs w:val="20"/>
        </w:rPr>
      </w:pPr>
    </w:p>
    <w:p w:rsidR="00545ADB" w:rsidRDefault="00545ADB" w:rsidP="00545ADB">
      <w:pPr>
        <w:spacing w:after="0"/>
        <w:jc w:val="center"/>
        <w:rPr>
          <w:rFonts w:ascii="Tahoma" w:eastAsia="Calibri" w:hAnsi="Tahoma" w:cs="Tahoma"/>
          <w:sz w:val="20"/>
          <w:szCs w:val="20"/>
        </w:rPr>
      </w:pPr>
    </w:p>
    <w:p w:rsidR="00545ADB" w:rsidRDefault="00545ADB" w:rsidP="00545ADB">
      <w:pPr>
        <w:spacing w:after="0"/>
        <w:jc w:val="center"/>
        <w:rPr>
          <w:rFonts w:ascii="Tahoma" w:eastAsia="Calibri" w:hAnsi="Tahoma" w:cs="Tahoma"/>
          <w:sz w:val="20"/>
          <w:szCs w:val="20"/>
        </w:rPr>
      </w:pPr>
    </w:p>
    <w:p w:rsidR="00545ADB" w:rsidRPr="0088162B" w:rsidRDefault="00545ADB" w:rsidP="00545ADB">
      <w:pPr>
        <w:spacing w:after="0"/>
        <w:jc w:val="center"/>
        <w:rPr>
          <w:rFonts w:ascii="Tahoma" w:eastAsia="Calibri" w:hAnsi="Tahoma" w:cs="Tahoma"/>
          <w:sz w:val="20"/>
          <w:szCs w:val="20"/>
        </w:rPr>
      </w:pPr>
    </w:p>
    <w:p w:rsidR="00545ADB" w:rsidRDefault="00545ADB" w:rsidP="00545ADB">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p>
    <w:p w:rsidR="00545ADB" w:rsidRDefault="00545ADB" w:rsidP="00545ADB">
      <w:pPr>
        <w:spacing w:after="0"/>
        <w:jc w:val="center"/>
        <w:rPr>
          <w:rFonts w:ascii="Tahoma" w:eastAsia="Calibri" w:hAnsi="Tahoma" w:cs="Tahoma"/>
          <w:sz w:val="20"/>
          <w:szCs w:val="20"/>
        </w:rPr>
      </w:pPr>
    </w:p>
    <w:p w:rsidR="00545ADB" w:rsidRDefault="00545ADB" w:rsidP="00545ADB">
      <w:pPr>
        <w:spacing w:after="0"/>
        <w:jc w:val="center"/>
        <w:rPr>
          <w:rFonts w:ascii="Tahoma" w:eastAsia="Calibri" w:hAnsi="Tahoma" w:cs="Tahoma"/>
          <w:sz w:val="20"/>
          <w:szCs w:val="20"/>
        </w:rPr>
      </w:pPr>
    </w:p>
    <w:p w:rsidR="00545ADB" w:rsidRDefault="00545ADB" w:rsidP="00545ADB">
      <w:pPr>
        <w:spacing w:after="0"/>
        <w:jc w:val="center"/>
        <w:rPr>
          <w:rFonts w:ascii="Tahoma" w:eastAsia="Calibri" w:hAnsi="Tahoma" w:cs="Tahoma"/>
          <w:sz w:val="20"/>
          <w:szCs w:val="20"/>
        </w:rPr>
      </w:pPr>
    </w:p>
    <w:p w:rsidR="00545ADB" w:rsidRPr="003745FE" w:rsidRDefault="00545ADB" w:rsidP="00545ADB">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r>
        <w:rPr>
          <w:rFonts w:ascii="Tahoma" w:eastAsia="Calibri" w:hAnsi="Tahoma" w:cs="Tahoma"/>
          <w:sz w:val="20"/>
          <w:szCs w:val="20"/>
        </w:rPr>
        <w:t xml:space="preserve">                           </w:t>
      </w:r>
    </w:p>
    <w:p w:rsidR="00545ADB" w:rsidRPr="00753E57" w:rsidRDefault="00545ADB" w:rsidP="00545ADB">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545ADB" w:rsidRDefault="00545ADB" w:rsidP="00545ADB">
      <w:pPr>
        <w:spacing w:line="240" w:lineRule="auto"/>
        <w:rPr>
          <w:rFonts w:ascii="Tahoma" w:eastAsia="Calibri" w:hAnsi="Tahoma" w:cs="Tahoma"/>
          <w:b/>
          <w:color w:val="000000"/>
          <w:sz w:val="20"/>
          <w:szCs w:val="20"/>
        </w:rPr>
      </w:pPr>
    </w:p>
    <w:p w:rsidR="00545ADB" w:rsidRDefault="00545ADB" w:rsidP="00545ADB">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545ADB" w:rsidRPr="00753E57" w:rsidRDefault="00545ADB" w:rsidP="00545AD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545ADB" w:rsidRPr="00753E57" w:rsidRDefault="00545ADB" w:rsidP="00545AD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545ADB" w:rsidRPr="00753E57" w:rsidRDefault="00545ADB" w:rsidP="00545AD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545ADB" w:rsidRPr="00E04766" w:rsidRDefault="00545ADB" w:rsidP="00545ADB">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545ADB" w:rsidRPr="00DE76D4" w:rsidRDefault="00545ADB" w:rsidP="00545ADB">
      <w:pPr>
        <w:tabs>
          <w:tab w:val="left" w:pos="390"/>
        </w:tabs>
        <w:spacing w:line="240" w:lineRule="auto"/>
        <w:rPr>
          <w:rFonts w:ascii="Tahoma" w:eastAsia="Calibri" w:hAnsi="Tahoma" w:cs="Tahoma"/>
          <w:b/>
          <w:color w:val="000000"/>
          <w:sz w:val="20"/>
          <w:szCs w:val="20"/>
        </w:rPr>
      </w:pPr>
    </w:p>
    <w:p w:rsidR="00545ADB" w:rsidRDefault="00545ADB" w:rsidP="00545ADB">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545ADB" w:rsidRPr="00365771" w:rsidRDefault="00545ADB" w:rsidP="00545ADB">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545ADB" w:rsidRDefault="00545ADB" w:rsidP="00545ADB">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545ADB" w:rsidRPr="00DE76D4" w:rsidRDefault="00545ADB" w:rsidP="00545ADB">
      <w:pPr>
        <w:tabs>
          <w:tab w:val="left" w:pos="390"/>
        </w:tabs>
        <w:spacing w:line="240" w:lineRule="auto"/>
        <w:jc w:val="both"/>
        <w:rPr>
          <w:rFonts w:ascii="Tahoma" w:eastAsia="Calibri" w:hAnsi="Tahoma" w:cs="Tahoma"/>
          <w:color w:val="000000"/>
          <w:sz w:val="20"/>
          <w:szCs w:val="20"/>
        </w:rPr>
      </w:pPr>
    </w:p>
    <w:p w:rsidR="00545ADB" w:rsidRDefault="00545ADB" w:rsidP="00545ADB">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545ADB" w:rsidRPr="00DE76D4" w:rsidRDefault="00545ADB" w:rsidP="00545ADB">
      <w:pPr>
        <w:suppressAutoHyphens/>
        <w:spacing w:before="280" w:after="280" w:line="240" w:lineRule="auto"/>
        <w:ind w:left="360"/>
        <w:jc w:val="both"/>
        <w:rPr>
          <w:rFonts w:ascii="Tahoma" w:eastAsia="Times New Roman" w:hAnsi="Tahoma" w:cs="Tahoma"/>
          <w:color w:val="000000"/>
          <w:sz w:val="20"/>
          <w:szCs w:val="20"/>
          <w:lang w:eastAsia="ar-SA"/>
        </w:rPr>
      </w:pPr>
    </w:p>
    <w:p w:rsidR="00545ADB" w:rsidRPr="00DE76D4" w:rsidRDefault="00545ADB" w:rsidP="00545ADB">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545ADB" w:rsidRPr="00DE76D4" w:rsidRDefault="00545ADB" w:rsidP="00545ADB">
      <w:pPr>
        <w:suppressAutoHyphens/>
        <w:spacing w:before="280" w:after="280" w:line="240" w:lineRule="auto"/>
        <w:ind w:left="360"/>
        <w:jc w:val="both"/>
        <w:rPr>
          <w:rFonts w:ascii="Tahoma" w:eastAsia="Times New Roman" w:hAnsi="Tahoma" w:cs="Tahoma"/>
          <w:b/>
          <w:i/>
          <w:color w:val="000000"/>
          <w:sz w:val="20"/>
          <w:szCs w:val="20"/>
          <w:lang w:eastAsia="ar-SA"/>
        </w:rPr>
      </w:pPr>
    </w:p>
    <w:p w:rsidR="00545ADB" w:rsidRPr="00DE76D4" w:rsidRDefault="00545ADB" w:rsidP="00545ADB">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545ADB" w:rsidRPr="00DE76D4" w:rsidRDefault="00545ADB" w:rsidP="00545ADB">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545ADB" w:rsidRPr="00DE76D4" w:rsidRDefault="00545ADB" w:rsidP="00545ADB">
      <w:pPr>
        <w:suppressAutoHyphens/>
        <w:spacing w:before="280" w:after="280" w:line="240" w:lineRule="auto"/>
        <w:jc w:val="both"/>
        <w:rPr>
          <w:rFonts w:ascii="Tahoma" w:eastAsia="Times New Roman" w:hAnsi="Tahoma" w:cs="Tahoma"/>
          <w:i/>
          <w:color w:val="000000"/>
          <w:sz w:val="20"/>
          <w:szCs w:val="20"/>
          <w:lang w:eastAsia="ar-SA"/>
        </w:rPr>
      </w:pPr>
    </w:p>
    <w:p w:rsidR="00545ADB" w:rsidRPr="00DE76D4" w:rsidRDefault="00545ADB" w:rsidP="00545ADB">
      <w:pPr>
        <w:suppressAutoHyphens/>
        <w:spacing w:before="280" w:after="280" w:line="240" w:lineRule="auto"/>
        <w:jc w:val="both"/>
        <w:rPr>
          <w:rFonts w:ascii="Tahoma" w:eastAsia="Times New Roman" w:hAnsi="Tahoma" w:cs="Tahoma"/>
          <w:i/>
          <w:color w:val="000000"/>
          <w:sz w:val="20"/>
          <w:szCs w:val="20"/>
          <w:lang w:eastAsia="ar-SA"/>
        </w:rPr>
      </w:pPr>
    </w:p>
    <w:p w:rsidR="00545ADB" w:rsidRPr="00DE76D4" w:rsidRDefault="00545ADB" w:rsidP="00545ADB">
      <w:pPr>
        <w:spacing w:line="240" w:lineRule="auto"/>
        <w:rPr>
          <w:rFonts w:ascii="Tahoma" w:eastAsia="Calibri" w:hAnsi="Tahoma" w:cs="Tahoma"/>
          <w:b/>
          <w:color w:val="000000"/>
          <w:sz w:val="20"/>
          <w:szCs w:val="20"/>
        </w:rPr>
      </w:pPr>
    </w:p>
    <w:p w:rsidR="00545ADB" w:rsidRPr="00DE76D4" w:rsidRDefault="00545ADB" w:rsidP="00545ADB">
      <w:pPr>
        <w:spacing w:line="240" w:lineRule="auto"/>
        <w:jc w:val="center"/>
        <w:rPr>
          <w:rFonts w:ascii="Tahoma" w:eastAsia="Calibri" w:hAnsi="Tahoma" w:cs="Tahoma"/>
          <w:b/>
          <w:color w:val="000000"/>
          <w:sz w:val="20"/>
          <w:szCs w:val="20"/>
        </w:rPr>
      </w:pPr>
    </w:p>
    <w:p w:rsidR="00545ADB" w:rsidRDefault="00545ADB" w:rsidP="00545ADB">
      <w:pPr>
        <w:spacing w:line="240" w:lineRule="auto"/>
        <w:jc w:val="center"/>
        <w:rPr>
          <w:rFonts w:ascii="Tahoma" w:eastAsia="Calibri" w:hAnsi="Tahoma" w:cs="Tahoma"/>
          <w:b/>
          <w:color w:val="000000"/>
          <w:sz w:val="20"/>
          <w:szCs w:val="20"/>
        </w:rPr>
      </w:pPr>
    </w:p>
    <w:p w:rsidR="00545ADB" w:rsidRDefault="00545ADB" w:rsidP="00545ADB">
      <w:pPr>
        <w:spacing w:line="240" w:lineRule="auto"/>
        <w:rPr>
          <w:rFonts w:ascii="Tahoma" w:eastAsia="Calibri" w:hAnsi="Tahoma" w:cs="Tahoma"/>
          <w:i/>
          <w:color w:val="000000"/>
          <w:sz w:val="20"/>
          <w:szCs w:val="20"/>
        </w:rPr>
      </w:pPr>
    </w:p>
    <w:p w:rsidR="00545ADB" w:rsidRDefault="00545ADB" w:rsidP="00545ADB">
      <w:pPr>
        <w:spacing w:line="240" w:lineRule="auto"/>
        <w:jc w:val="right"/>
        <w:rPr>
          <w:rFonts w:ascii="Tahoma" w:eastAsia="Calibri" w:hAnsi="Tahoma" w:cs="Tahoma"/>
          <w:i/>
          <w:color w:val="000000"/>
          <w:sz w:val="20"/>
          <w:szCs w:val="20"/>
        </w:rPr>
      </w:pPr>
    </w:p>
    <w:p w:rsidR="00545ADB" w:rsidRPr="00791A6C" w:rsidRDefault="00545ADB" w:rsidP="00545ADB">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r 2 do oferty</w:t>
      </w:r>
    </w:p>
    <w:p w:rsidR="00545ADB" w:rsidRDefault="00545ADB" w:rsidP="00545ADB">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545ADB" w:rsidRPr="00753E57" w:rsidRDefault="00545ADB" w:rsidP="00545AD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545ADB" w:rsidRPr="00753E57" w:rsidRDefault="00545ADB" w:rsidP="00545AD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545ADB" w:rsidRPr="00753E57" w:rsidRDefault="00545ADB" w:rsidP="00545AD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545ADB" w:rsidRPr="00E04766" w:rsidRDefault="00545ADB" w:rsidP="00545ADB">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545ADB" w:rsidRPr="00DE76D4" w:rsidRDefault="00545ADB" w:rsidP="00545ADB">
      <w:pPr>
        <w:tabs>
          <w:tab w:val="left" w:pos="390"/>
        </w:tabs>
        <w:spacing w:line="240" w:lineRule="auto"/>
        <w:rPr>
          <w:rFonts w:ascii="Tahoma" w:eastAsia="Calibri" w:hAnsi="Tahoma" w:cs="Tahoma"/>
          <w:b/>
          <w:color w:val="000000"/>
          <w:sz w:val="20"/>
          <w:szCs w:val="20"/>
        </w:rPr>
      </w:pPr>
    </w:p>
    <w:p w:rsidR="00545ADB" w:rsidRPr="003D54FA" w:rsidRDefault="00545ADB" w:rsidP="00545ADB">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545ADB" w:rsidRPr="003D54FA" w:rsidRDefault="00545ADB" w:rsidP="00545ADB">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545ADB" w:rsidRPr="003D54FA" w:rsidRDefault="00545ADB" w:rsidP="00545ADB">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545ADB" w:rsidRPr="003D54FA" w:rsidRDefault="00545ADB" w:rsidP="00545ADB">
      <w:pPr>
        <w:tabs>
          <w:tab w:val="left" w:pos="390"/>
        </w:tabs>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545ADB" w:rsidRPr="003D54FA" w:rsidRDefault="00545ADB" w:rsidP="00545ADB">
      <w:pPr>
        <w:tabs>
          <w:tab w:val="left" w:pos="390"/>
        </w:tabs>
        <w:ind w:left="426" w:hanging="426"/>
        <w:jc w:val="both"/>
        <w:rPr>
          <w:rFonts w:ascii="Tahoma" w:hAnsi="Tahoma" w:cs="Tahoma"/>
          <w:color w:val="000000"/>
        </w:rPr>
      </w:pPr>
      <w:r w:rsidRPr="003D54FA">
        <w:rPr>
          <w:rFonts w:ascii="Tahoma" w:hAnsi="Tahoma" w:cs="Tahoma"/>
          <w:color w:val="000000"/>
        </w:rPr>
        <w:t>2. Oświadczam, że nie podlegam wykluczeniu z postępowania   na podstawie</w:t>
      </w:r>
      <w:r>
        <w:rPr>
          <w:rFonts w:ascii="Tahoma" w:hAnsi="Tahoma" w:cs="Tahoma"/>
          <w:color w:val="000000"/>
        </w:rPr>
        <w:t xml:space="preserve">  </w:t>
      </w:r>
      <w:r w:rsidRPr="003D54FA">
        <w:rPr>
          <w:rFonts w:ascii="Tahoma" w:hAnsi="Tahoma" w:cs="Tahoma"/>
          <w:color w:val="000000"/>
        </w:rPr>
        <w:t xml:space="preserve"> art. 24 ust. 5  ustawy </w:t>
      </w:r>
      <w:proofErr w:type="spellStart"/>
      <w:r w:rsidRPr="003D54FA">
        <w:rPr>
          <w:rFonts w:ascii="Tahoma" w:hAnsi="Tahoma" w:cs="Tahoma"/>
          <w:color w:val="000000"/>
        </w:rPr>
        <w:t>Pzp</w:t>
      </w:r>
      <w:proofErr w:type="spellEnd"/>
      <w:r w:rsidRPr="003D54FA">
        <w:rPr>
          <w:rFonts w:ascii="Tahoma" w:hAnsi="Tahoma" w:cs="Tahoma"/>
          <w:color w:val="000000"/>
        </w:rPr>
        <w:t>, w punktach określonych w specyfikacji istotnych warunków zamówienia.</w:t>
      </w:r>
    </w:p>
    <w:p w:rsidR="00545ADB" w:rsidRPr="00EF01D9" w:rsidRDefault="00545ADB" w:rsidP="00545ADB">
      <w:pPr>
        <w:tabs>
          <w:tab w:val="left" w:pos="390"/>
        </w:tabs>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545ADB" w:rsidRPr="003D54FA" w:rsidRDefault="00545ADB" w:rsidP="00545ADB">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podstawie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r>
        <w:rPr>
          <w:rFonts w:ascii="Tahoma" w:hAnsi="Tahoma" w:cs="Tahoma"/>
          <w:color w:val="000000"/>
        </w:rPr>
        <w:t>...............................</w:t>
      </w:r>
    </w:p>
    <w:p w:rsidR="00545ADB" w:rsidRPr="003D54FA" w:rsidRDefault="00545ADB" w:rsidP="00545ADB">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545ADB" w:rsidRPr="00EF01D9" w:rsidRDefault="00545ADB" w:rsidP="00545ADB">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545ADB" w:rsidRPr="00EF01D9" w:rsidRDefault="00545ADB" w:rsidP="00545ADB">
      <w:pPr>
        <w:tabs>
          <w:tab w:val="left" w:pos="390"/>
        </w:tabs>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545ADB" w:rsidRDefault="00545ADB" w:rsidP="00545ADB">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545ADB" w:rsidRDefault="00545ADB" w:rsidP="00545ADB">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545ADB" w:rsidRPr="00C3447F" w:rsidRDefault="00545ADB" w:rsidP="00545ADB">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545ADB" w:rsidRPr="00C3447F" w:rsidRDefault="00545ADB" w:rsidP="00545ADB">
      <w:pPr>
        <w:suppressAutoHyphens/>
        <w:spacing w:after="0" w:line="240" w:lineRule="auto"/>
        <w:rPr>
          <w:rFonts w:ascii="Tahoma" w:eastAsia="Times New Roman" w:hAnsi="Tahoma" w:cs="Tahoma"/>
          <w:b/>
          <w:i/>
          <w:color w:val="000000"/>
          <w:sz w:val="16"/>
          <w:szCs w:val="16"/>
          <w:lang w:eastAsia="ar-SA"/>
        </w:rPr>
      </w:pPr>
    </w:p>
    <w:p w:rsidR="00545ADB" w:rsidRPr="00C3447F" w:rsidRDefault="00545ADB" w:rsidP="00545ADB">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545ADB" w:rsidRDefault="00545ADB" w:rsidP="00545ADB">
      <w:pPr>
        <w:suppressAutoHyphens/>
        <w:spacing w:after="0" w:line="240" w:lineRule="auto"/>
        <w:ind w:left="357"/>
        <w:jc w:val="right"/>
        <w:rPr>
          <w:rFonts w:ascii="Tahoma" w:eastAsia="Times New Roman" w:hAnsi="Tahoma" w:cs="Tahoma"/>
          <w:i/>
          <w:sz w:val="20"/>
          <w:szCs w:val="20"/>
          <w:lang w:eastAsia="ar-SA"/>
        </w:rPr>
      </w:pPr>
    </w:p>
    <w:p w:rsidR="00545ADB" w:rsidRPr="00EF01D9" w:rsidRDefault="00545ADB" w:rsidP="00545ADB">
      <w:pPr>
        <w:suppressAutoHyphens/>
        <w:spacing w:after="0" w:line="240" w:lineRule="auto"/>
        <w:ind w:left="357"/>
        <w:jc w:val="right"/>
        <w:rPr>
          <w:rFonts w:ascii="Tahoma" w:eastAsia="Times New Roman" w:hAnsi="Tahoma" w:cs="Tahoma"/>
          <w:i/>
          <w:sz w:val="20"/>
          <w:szCs w:val="20"/>
          <w:lang w:eastAsia="ar-SA"/>
        </w:rPr>
      </w:pPr>
    </w:p>
    <w:p w:rsidR="00545ADB" w:rsidRPr="00C75F28" w:rsidRDefault="00545ADB" w:rsidP="00545ADB">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545ADB" w:rsidRDefault="00545ADB" w:rsidP="00545ADB">
      <w:pPr>
        <w:spacing w:line="260" w:lineRule="atLeast"/>
        <w:rPr>
          <w:rFonts w:ascii="Tahoma" w:eastAsia="Calibri" w:hAnsi="Tahoma" w:cs="Tahoma"/>
          <w:b/>
          <w:sz w:val="20"/>
          <w:szCs w:val="20"/>
        </w:rPr>
      </w:pPr>
    </w:p>
    <w:p w:rsidR="00545ADB" w:rsidRPr="000B14D7" w:rsidRDefault="00545ADB" w:rsidP="00545ADB">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sidR="007F2581">
        <w:rPr>
          <w:rFonts w:ascii="Tahoma" w:eastAsia="Calibri" w:hAnsi="Tahoma" w:cs="Tahoma"/>
          <w:i/>
          <w:sz w:val="20"/>
          <w:szCs w:val="20"/>
        </w:rPr>
        <w:t xml:space="preserve">3 </w:t>
      </w:r>
      <w:r w:rsidRPr="000B14D7">
        <w:rPr>
          <w:rFonts w:ascii="Tahoma" w:eastAsia="Calibri" w:hAnsi="Tahoma" w:cs="Tahoma"/>
          <w:i/>
          <w:sz w:val="20"/>
          <w:szCs w:val="20"/>
        </w:rPr>
        <w:t>do oferty</w:t>
      </w:r>
    </w:p>
    <w:p w:rsidR="00545ADB" w:rsidRDefault="00545ADB" w:rsidP="00545ADB">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545ADB" w:rsidRPr="00753E57" w:rsidRDefault="00545ADB" w:rsidP="00545AD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545ADB" w:rsidRPr="00753E57" w:rsidRDefault="00545ADB" w:rsidP="00545AD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545ADB" w:rsidRPr="00753E57" w:rsidRDefault="00545ADB" w:rsidP="00545AD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545ADB" w:rsidRPr="00E04766" w:rsidRDefault="00545ADB" w:rsidP="00545ADB">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545ADB" w:rsidRDefault="00545ADB" w:rsidP="00545ADB">
      <w:pPr>
        <w:spacing w:line="260" w:lineRule="atLeast"/>
        <w:rPr>
          <w:rFonts w:ascii="Tahoma" w:eastAsia="Calibri" w:hAnsi="Tahoma" w:cs="Tahoma"/>
          <w:sz w:val="20"/>
          <w:szCs w:val="20"/>
        </w:rPr>
      </w:pPr>
    </w:p>
    <w:p w:rsidR="00545ADB" w:rsidRDefault="00545ADB" w:rsidP="00545ADB">
      <w:pPr>
        <w:spacing w:line="260" w:lineRule="atLeast"/>
        <w:jc w:val="center"/>
        <w:rPr>
          <w:rFonts w:ascii="Tahoma" w:eastAsia="Calibri" w:hAnsi="Tahoma" w:cs="Tahoma"/>
          <w:sz w:val="20"/>
          <w:szCs w:val="20"/>
        </w:rPr>
      </w:pPr>
    </w:p>
    <w:p w:rsidR="00545ADB" w:rsidRPr="0009322E" w:rsidRDefault="00545ADB" w:rsidP="00545ADB">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545ADB" w:rsidRPr="0009322E" w:rsidRDefault="00545ADB" w:rsidP="00545ADB">
      <w:pPr>
        <w:spacing w:line="260" w:lineRule="atLeast"/>
        <w:rPr>
          <w:rFonts w:ascii="Tahoma" w:eastAsia="Calibri" w:hAnsi="Tahoma" w:cs="Tahoma"/>
          <w:sz w:val="28"/>
          <w:szCs w:val="28"/>
        </w:rPr>
      </w:pPr>
    </w:p>
    <w:p w:rsidR="00545ADB" w:rsidRPr="00BB4ECD" w:rsidRDefault="00545ADB" w:rsidP="00545ADB">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 xml:space="preserve">o której mowa w art. 24 ust. 1 pkt 23 ustawy </w:t>
      </w:r>
      <w:proofErr w:type="spellStart"/>
      <w:r w:rsidRPr="00BB4ECD">
        <w:rPr>
          <w:rFonts w:ascii="Tahoma" w:eastAsia="Calibri" w:hAnsi="Tahoma" w:cs="Tahoma"/>
        </w:rPr>
        <w:t>Pzp</w:t>
      </w:r>
      <w:proofErr w:type="spellEnd"/>
      <w:r w:rsidRPr="00BB4ECD">
        <w:rPr>
          <w:rFonts w:ascii="Tahoma" w:eastAsia="Calibri" w:hAnsi="Tahoma" w:cs="Tahoma"/>
        </w:rPr>
        <w:t>.</w:t>
      </w:r>
    </w:p>
    <w:p w:rsidR="00545ADB" w:rsidRDefault="00545ADB" w:rsidP="00545ADB">
      <w:pPr>
        <w:spacing w:line="260" w:lineRule="atLeast"/>
        <w:jc w:val="center"/>
        <w:rPr>
          <w:rFonts w:ascii="Tahoma" w:eastAsia="Calibri" w:hAnsi="Tahoma" w:cs="Tahoma"/>
          <w:sz w:val="20"/>
          <w:szCs w:val="20"/>
        </w:rPr>
      </w:pPr>
    </w:p>
    <w:p w:rsidR="00545ADB" w:rsidRDefault="00545ADB" w:rsidP="00545ADB">
      <w:pPr>
        <w:spacing w:line="260" w:lineRule="atLeast"/>
        <w:jc w:val="center"/>
        <w:rPr>
          <w:rFonts w:ascii="Tahoma" w:eastAsia="Calibri" w:hAnsi="Tahoma" w:cs="Tahoma"/>
          <w:sz w:val="20"/>
          <w:szCs w:val="20"/>
        </w:rPr>
      </w:pPr>
    </w:p>
    <w:p w:rsidR="00545ADB" w:rsidRDefault="00545ADB" w:rsidP="00545ADB">
      <w:pPr>
        <w:spacing w:line="260" w:lineRule="atLeast"/>
        <w:jc w:val="center"/>
        <w:rPr>
          <w:rFonts w:ascii="Tahoma" w:eastAsia="Calibri" w:hAnsi="Tahoma" w:cs="Tahoma"/>
          <w:sz w:val="20"/>
          <w:szCs w:val="20"/>
        </w:rPr>
      </w:pPr>
    </w:p>
    <w:p w:rsidR="00545ADB" w:rsidRPr="00470F0F" w:rsidRDefault="00545ADB" w:rsidP="00545ADB">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545ADB" w:rsidRPr="00470F0F" w:rsidRDefault="00545ADB" w:rsidP="00545ADB">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545ADB" w:rsidRPr="00D21064" w:rsidRDefault="00545ADB" w:rsidP="00545ADB">
      <w:pPr>
        <w:spacing w:line="260" w:lineRule="atLeast"/>
        <w:jc w:val="center"/>
        <w:rPr>
          <w:rFonts w:ascii="Tahoma" w:eastAsia="Calibri" w:hAnsi="Tahoma" w:cs="Tahoma"/>
          <w:sz w:val="20"/>
          <w:szCs w:val="20"/>
        </w:rPr>
      </w:pPr>
    </w:p>
    <w:p w:rsidR="00545ADB" w:rsidRDefault="00545ADB" w:rsidP="00545ADB"/>
    <w:p w:rsidR="00545ADB" w:rsidRDefault="00545ADB" w:rsidP="00545ADB"/>
    <w:p w:rsidR="00545ADB" w:rsidRPr="0009322E" w:rsidRDefault="00545ADB" w:rsidP="00545ADB">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545ADB" w:rsidRPr="00DE76D4" w:rsidRDefault="00545ADB" w:rsidP="00545ADB">
      <w:pPr>
        <w:spacing w:after="120" w:line="240" w:lineRule="auto"/>
        <w:ind w:left="720"/>
        <w:jc w:val="both"/>
        <w:rPr>
          <w:rFonts w:ascii="Tahoma" w:eastAsia="Calibri" w:hAnsi="Tahoma" w:cs="Tahoma"/>
          <w:color w:val="000000"/>
          <w:sz w:val="20"/>
          <w:szCs w:val="20"/>
        </w:rPr>
      </w:pPr>
    </w:p>
    <w:p w:rsidR="00545ADB" w:rsidRDefault="00545ADB" w:rsidP="00545ADB"/>
    <w:p w:rsidR="00545ADB" w:rsidRDefault="00545ADB" w:rsidP="00545ADB"/>
    <w:p w:rsidR="003B0294" w:rsidRDefault="003B0294">
      <w:bookmarkStart w:id="0" w:name="_GoBack"/>
      <w:bookmarkEnd w:id="0"/>
    </w:p>
    <w:sectPr w:rsidR="003B029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E9" w:rsidRDefault="00535CE9" w:rsidP="00535CE9">
      <w:pPr>
        <w:spacing w:after="0" w:line="240" w:lineRule="auto"/>
      </w:pPr>
      <w:r>
        <w:separator/>
      </w:r>
    </w:p>
  </w:endnote>
  <w:endnote w:type="continuationSeparator" w:id="0">
    <w:p w:rsidR="00535CE9" w:rsidRDefault="00535CE9" w:rsidP="0053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161841"/>
      <w:docPartObj>
        <w:docPartGallery w:val="Page Numbers (Bottom of Page)"/>
        <w:docPartUnique/>
      </w:docPartObj>
    </w:sdtPr>
    <w:sdtEndPr/>
    <w:sdtContent>
      <w:p w:rsidR="00B775F3" w:rsidRDefault="007F2581">
        <w:pPr>
          <w:pStyle w:val="Stopka"/>
          <w:jc w:val="right"/>
        </w:pPr>
        <w:r>
          <w:fldChar w:fldCharType="begin"/>
        </w:r>
        <w:r>
          <w:instrText>PAGE   \* MERGEFORMAT</w:instrText>
        </w:r>
        <w:r>
          <w:fldChar w:fldCharType="separate"/>
        </w:r>
        <w:r>
          <w:rPr>
            <w:noProof/>
          </w:rPr>
          <w:t>1</w:t>
        </w:r>
        <w:r>
          <w:fldChar w:fldCharType="end"/>
        </w:r>
      </w:p>
    </w:sdtContent>
  </w:sdt>
  <w:p w:rsidR="00B775F3" w:rsidRDefault="007F2581">
    <w:pPr>
      <w:pStyle w:val="Stopka"/>
    </w:pPr>
    <w:r>
      <w:t>ZP.2</w:t>
    </w:r>
    <w:r>
      <w:t>71.2</w:t>
    </w:r>
    <w:r w:rsidR="00535CE9">
      <w:t>4</w:t>
    </w:r>
    <w:r>
      <w:t>.2018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E9" w:rsidRDefault="00535CE9" w:rsidP="00535CE9">
      <w:pPr>
        <w:spacing w:after="0" w:line="240" w:lineRule="auto"/>
      </w:pPr>
      <w:r>
        <w:separator/>
      </w:r>
    </w:p>
  </w:footnote>
  <w:footnote w:type="continuationSeparator" w:id="0">
    <w:p w:rsidR="00535CE9" w:rsidRDefault="00535CE9" w:rsidP="00535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F3" w:rsidRDefault="007F2581">
    <w:pPr>
      <w:pStyle w:val="Nagwek"/>
    </w:pPr>
    <w:r>
      <w:rPr>
        <w:noProof/>
        <w:lang w:eastAsia="pl-PL"/>
      </w:rPr>
      <w:drawing>
        <wp:inline distT="0" distB="0" distL="0" distR="0" wp14:anchorId="06B52205" wp14:editId="6DE6E0D9">
          <wp:extent cx="5760720" cy="1151890"/>
          <wp:effectExtent l="0" t="0" r="0" b="0"/>
          <wp:docPr id="2" name="Obraz 2" descr="C:\Users\mwrzesinska\AppData\Local\Microsoft\Windows\Temporary Internet Files\Content.Outlook\ADBOT7TK\FE_IS_RGB-2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rzesinska\AppData\Local\Microsoft\Windows\Temporary Internet Files\Content.Outlook\ADBOT7TK\FE_IS_RGB-2 - K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3AC11F5"/>
    <w:multiLevelType w:val="hybridMultilevel"/>
    <w:tmpl w:val="3EE0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50471F7"/>
    <w:multiLevelType w:val="hybridMultilevel"/>
    <w:tmpl w:val="ABB6FA92"/>
    <w:lvl w:ilvl="0" w:tplc="61B6D8B2">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DB699B"/>
    <w:multiLevelType w:val="hybridMultilevel"/>
    <w:tmpl w:val="7D40A86C"/>
    <w:lvl w:ilvl="0" w:tplc="810637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7">
    <w:nsid w:val="41994E0F"/>
    <w:multiLevelType w:val="hybridMultilevel"/>
    <w:tmpl w:val="DCD46278"/>
    <w:lvl w:ilvl="0" w:tplc="3006BB8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19">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9B2636"/>
    <w:multiLevelType w:val="hybridMultilevel"/>
    <w:tmpl w:val="5C86F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822333"/>
    <w:multiLevelType w:val="multilevel"/>
    <w:tmpl w:val="2E56FCE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4">
    <w:nsid w:val="5D7F2020"/>
    <w:multiLevelType w:val="hybridMultilevel"/>
    <w:tmpl w:val="C51A061C"/>
    <w:lvl w:ilvl="0" w:tplc="8FA663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D6055F"/>
    <w:multiLevelType w:val="hybridMultilevel"/>
    <w:tmpl w:val="98708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23"/>
  </w:num>
  <w:num w:numId="9">
    <w:abstractNumId w:val="14"/>
  </w:num>
  <w:num w:numId="10">
    <w:abstractNumId w:val="25"/>
  </w:num>
  <w:num w:numId="11">
    <w:abstractNumId w:val="13"/>
  </w:num>
  <w:num w:numId="12">
    <w:abstractNumId w:val="5"/>
  </w:num>
  <w:num w:numId="13">
    <w:abstractNumId w:val="18"/>
  </w:num>
  <w:num w:numId="14">
    <w:abstractNumId w:val="4"/>
  </w:num>
  <w:num w:numId="15">
    <w:abstractNumId w:val="10"/>
  </w:num>
  <w:num w:numId="16">
    <w:abstractNumId w:val="15"/>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7"/>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DB"/>
    <w:rsid w:val="00277378"/>
    <w:rsid w:val="003B0294"/>
    <w:rsid w:val="00534824"/>
    <w:rsid w:val="00535CE9"/>
    <w:rsid w:val="00545ADB"/>
    <w:rsid w:val="007F2581"/>
    <w:rsid w:val="00C96115"/>
    <w:rsid w:val="00F0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ADB"/>
    <w:pPr>
      <w:spacing w:after="200"/>
      <w:jc w:val="left"/>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paragraph" w:styleId="Nagwek">
    <w:name w:val="header"/>
    <w:basedOn w:val="Normalny"/>
    <w:link w:val="NagwekZnak"/>
    <w:uiPriority w:val="99"/>
    <w:unhideWhenUsed/>
    <w:rsid w:val="00545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5ADB"/>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545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5ADB"/>
    <w:rPr>
      <w:rFonts w:asciiTheme="minorHAnsi" w:eastAsiaTheme="minorHAnsi" w:hAnsiTheme="minorHAnsi" w:cstheme="minorBidi"/>
      <w:sz w:val="22"/>
      <w:szCs w:val="22"/>
    </w:rPr>
  </w:style>
  <w:style w:type="character" w:styleId="Hipercze">
    <w:name w:val="Hyperlink"/>
    <w:rsid w:val="00545ADB"/>
    <w:rPr>
      <w:color w:val="000080"/>
      <w:u w:val="single"/>
    </w:rPr>
  </w:style>
  <w:style w:type="paragraph" w:styleId="NormalnyWeb">
    <w:name w:val="Normal (Web)"/>
    <w:basedOn w:val="Normalny"/>
    <w:link w:val="NormalnyWebZnak"/>
    <w:uiPriority w:val="99"/>
    <w:rsid w:val="00545A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545ADB"/>
    <w:rPr>
      <w:rFonts w:ascii="Times New Roman" w:hAnsi="Times New Roman" w:cs="Times New Roman"/>
      <w:lang w:eastAsia="pl-PL"/>
    </w:rPr>
  </w:style>
  <w:style w:type="table" w:styleId="Tabela-Siatka">
    <w:name w:val="Table Grid"/>
    <w:basedOn w:val="Standardowy"/>
    <w:uiPriority w:val="59"/>
    <w:rsid w:val="00545A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45A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ADB"/>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ADB"/>
    <w:pPr>
      <w:spacing w:after="200"/>
      <w:jc w:val="left"/>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paragraph" w:styleId="Nagwek">
    <w:name w:val="header"/>
    <w:basedOn w:val="Normalny"/>
    <w:link w:val="NagwekZnak"/>
    <w:uiPriority w:val="99"/>
    <w:unhideWhenUsed/>
    <w:rsid w:val="00545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5ADB"/>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545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5ADB"/>
    <w:rPr>
      <w:rFonts w:asciiTheme="minorHAnsi" w:eastAsiaTheme="minorHAnsi" w:hAnsiTheme="minorHAnsi" w:cstheme="minorBidi"/>
      <w:sz w:val="22"/>
      <w:szCs w:val="22"/>
    </w:rPr>
  </w:style>
  <w:style w:type="character" w:styleId="Hipercze">
    <w:name w:val="Hyperlink"/>
    <w:rsid w:val="00545ADB"/>
    <w:rPr>
      <w:color w:val="000080"/>
      <w:u w:val="single"/>
    </w:rPr>
  </w:style>
  <w:style w:type="paragraph" w:styleId="NormalnyWeb">
    <w:name w:val="Normal (Web)"/>
    <w:basedOn w:val="Normalny"/>
    <w:link w:val="NormalnyWebZnak"/>
    <w:uiPriority w:val="99"/>
    <w:rsid w:val="00545A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545ADB"/>
    <w:rPr>
      <w:rFonts w:ascii="Times New Roman" w:hAnsi="Times New Roman" w:cs="Times New Roman"/>
      <w:lang w:eastAsia="pl-PL"/>
    </w:rPr>
  </w:style>
  <w:style w:type="table" w:styleId="Tabela-Siatka">
    <w:name w:val="Table Grid"/>
    <w:basedOn w:val="Standardowy"/>
    <w:uiPriority w:val="59"/>
    <w:rsid w:val="00545A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45A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AD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yszkow.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ata.milewska@wysz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ata.milewska@wyszkow.pl" TargetMode="Externa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21</Pages>
  <Words>7666</Words>
  <Characters>46002</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1</cp:revision>
  <dcterms:created xsi:type="dcterms:W3CDTF">2018-02-12T07:42:00Z</dcterms:created>
  <dcterms:modified xsi:type="dcterms:W3CDTF">2018-02-12T08:48:00Z</dcterms:modified>
</cp:coreProperties>
</file>